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B2" w:rsidRDefault="00FD6FB2" w:rsidP="00613FEE">
      <w:pPr>
        <w:spacing w:after="0" w:line="240" w:lineRule="auto"/>
        <w:ind w:left="1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FD6FB2" w:rsidRDefault="00FD6FB2" w:rsidP="00613FEE">
      <w:pPr>
        <w:spacing w:after="0" w:line="240" w:lineRule="auto"/>
        <w:ind w:left="1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0" w:name="c6077dab-9925-4774-bff8-633c408d96f7"/>
      <w:r>
        <w:rPr>
          <w:rFonts w:ascii="Times New Roman" w:hAnsi="Times New Roman"/>
          <w:b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  <w:szCs w:val="28"/>
        </w:rPr>
        <w:t>‌‌</w:t>
      </w:r>
    </w:p>
    <w:p w:rsidR="00FD6FB2" w:rsidRDefault="00FD6FB2" w:rsidP="00613FEE">
      <w:pPr>
        <w:spacing w:after="0" w:line="240" w:lineRule="auto"/>
        <w:ind w:left="1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‌</w:t>
      </w:r>
      <w:bookmarkStart w:id="1" w:name="788ae511-f951-4a39-a96d-32e07689f645"/>
      <w:r>
        <w:rPr>
          <w:rFonts w:ascii="Times New Roman" w:hAnsi="Times New Roman"/>
          <w:b/>
          <w:color w:val="000000"/>
          <w:sz w:val="28"/>
          <w:szCs w:val="28"/>
        </w:rPr>
        <w:t xml:space="preserve">управление образования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Зимовниковского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bookmarkEnd w:id="1"/>
      <w:r>
        <w:rPr>
          <w:rFonts w:ascii="Times New Roman" w:hAnsi="Times New Roman"/>
          <w:b/>
          <w:color w:val="000000"/>
          <w:sz w:val="28"/>
          <w:szCs w:val="28"/>
        </w:rPr>
        <w:t>‌</w:t>
      </w:r>
      <w:r>
        <w:rPr>
          <w:rFonts w:ascii="Times New Roman" w:hAnsi="Times New Roman"/>
          <w:color w:val="000000"/>
          <w:sz w:val="28"/>
          <w:szCs w:val="28"/>
        </w:rPr>
        <w:t>​</w:t>
      </w:r>
    </w:p>
    <w:p w:rsidR="00FD6FB2" w:rsidRDefault="00FD6FB2" w:rsidP="00613FEE">
      <w:pPr>
        <w:spacing w:after="0" w:line="240" w:lineRule="auto"/>
        <w:ind w:left="1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МБОУ Кировская СОШ № 9</w:t>
      </w:r>
    </w:p>
    <w:p w:rsidR="00FD6FB2" w:rsidRDefault="00FD6FB2" w:rsidP="00FD6FB2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D6FB2" w:rsidRDefault="00FD6FB2" w:rsidP="00FD6FB2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D6FB2" w:rsidRDefault="00FD6FB2" w:rsidP="00FD6FB2">
      <w:pPr>
        <w:spacing w:after="0" w:line="240" w:lineRule="auto"/>
        <w:ind w:left="1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3115"/>
        <w:gridCol w:w="3115"/>
      </w:tblGrid>
      <w:tr w:rsidR="00FD6FB2" w:rsidTr="00FD6FB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2" w:rsidRDefault="00FD6FB2" w:rsidP="00613FE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РАССМОТРЕНО</w:t>
            </w:r>
          </w:p>
          <w:p w:rsidR="00FD6FB2" w:rsidRDefault="00FD6FB2" w:rsidP="00613FE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    методического     объединения  Руководитель ШМО учителей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гуманитарного цикла</w:t>
            </w:r>
          </w:p>
          <w:p w:rsidR="00FD6FB2" w:rsidRDefault="00FD6F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____________________ </w:t>
            </w:r>
          </w:p>
          <w:p w:rsidR="00FD6FB2" w:rsidRDefault="00FD6F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Калашникова В.И.</w:t>
            </w:r>
          </w:p>
          <w:p w:rsidR="00FD6FB2" w:rsidRDefault="00FD6F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Протокол №1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</w:p>
          <w:p w:rsidR="00FD6FB2" w:rsidRDefault="00613F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«29</w:t>
            </w:r>
            <w:r w:rsidR="00FD6F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августа   2024 г.</w:t>
            </w:r>
          </w:p>
          <w:p w:rsidR="00FD6FB2" w:rsidRDefault="00FD6FB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2" w:rsidRDefault="00FD6FB2" w:rsidP="00613FE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D6FB2" w:rsidRDefault="00FD6FB2" w:rsidP="00613FE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     директора МБОУ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Кировской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№9</w:t>
            </w:r>
          </w:p>
          <w:p w:rsidR="00FD6FB2" w:rsidRDefault="00FD6F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</w:t>
            </w:r>
          </w:p>
          <w:p w:rsidR="00FD6FB2" w:rsidRDefault="00FD6FB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Хасуева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Л.С.</w:t>
            </w:r>
          </w:p>
          <w:p w:rsidR="00FD6FB2" w:rsidRDefault="00613F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«30</w:t>
            </w:r>
            <w:r w:rsidR="00FD6F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августа 2024 г.</w:t>
            </w:r>
          </w:p>
          <w:p w:rsidR="00FD6FB2" w:rsidRDefault="00FD6FB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2" w:rsidRDefault="00FD6FB2" w:rsidP="00613FE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D6FB2" w:rsidRDefault="00FD6FB2" w:rsidP="00613FE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Кировской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№9</w:t>
            </w:r>
          </w:p>
          <w:p w:rsidR="00FD6FB2" w:rsidRDefault="00FD6FB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</w:t>
            </w:r>
          </w:p>
          <w:p w:rsidR="00FD6FB2" w:rsidRDefault="00FD6FB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Ковалева П.В.</w:t>
            </w:r>
          </w:p>
          <w:p w:rsidR="00FD6FB2" w:rsidRDefault="00613F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Приказ №119</w:t>
            </w:r>
            <w:r w:rsidR="00FD6F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D6F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</w:t>
            </w:r>
            <w:proofErr w:type="gramEnd"/>
            <w:r w:rsidR="00FD6F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D6FB2" w:rsidRDefault="00613F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«30</w:t>
            </w:r>
            <w:r w:rsidR="00FD6FB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августа   2024 г.</w:t>
            </w:r>
          </w:p>
          <w:p w:rsidR="00FD6FB2" w:rsidRDefault="00FD6FB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D6FB2" w:rsidRDefault="00FD6FB2" w:rsidP="00FD6FB2">
      <w:pPr>
        <w:spacing w:line="240" w:lineRule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FD6FB2" w:rsidRDefault="00FD6FB2" w:rsidP="00FD6F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6FB2" w:rsidRDefault="00FD6FB2" w:rsidP="00FD6F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FD6FB2" w:rsidRDefault="00FD6FB2" w:rsidP="00FD6F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Курса внеурочной деятельности</w:t>
      </w:r>
    </w:p>
    <w:p w:rsidR="00FD6FB2" w:rsidRDefault="00FD6FB2" w:rsidP="00FD6F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смыслового чтения»</w:t>
      </w:r>
    </w:p>
    <w:p w:rsidR="00FD6FB2" w:rsidRDefault="00FD6FB2" w:rsidP="00FD6F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класса</w:t>
      </w:r>
    </w:p>
    <w:p w:rsidR="00FD6FB2" w:rsidRDefault="00FD6FB2" w:rsidP="00FD6F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FB2" w:rsidRDefault="00FD6FB2" w:rsidP="00FD6F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FB2" w:rsidRDefault="00FD6FB2" w:rsidP="00FD6F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FB2" w:rsidRDefault="00FD6FB2" w:rsidP="00FD6F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6FB2" w:rsidRDefault="00FD6FB2" w:rsidP="00FD6F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6FB2" w:rsidRDefault="00FD6FB2" w:rsidP="00FD6F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FB2" w:rsidRDefault="00FD6FB2" w:rsidP="00FD6F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Хуторской</w:t>
      </w:r>
    </w:p>
    <w:p w:rsidR="00FD6FB2" w:rsidRDefault="00FD6FB2" w:rsidP="00FD6F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FD6FB2" w:rsidRDefault="00FD6FB2" w:rsidP="00FD6F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D6FB2" w:rsidRDefault="00FD6FB2" w:rsidP="00613FE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курсу внеурочной деятельности   «Основы смыслового чтения» для  7 класса составлена на основе нормативно-правовых  документов:</w:t>
      </w:r>
    </w:p>
    <w:p w:rsidR="00FD6FB2" w:rsidRDefault="00FD6FB2" w:rsidP="00613FE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Федеральный Закон  от 29.12. 2012 г.  № 273- ФЗ «Об образовании в Российской Федерации» (ред. от 02.03.2016; с </w:t>
      </w:r>
      <w:proofErr w:type="spell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 и доп., вступ. в силу с 01.07. 2016).</w:t>
      </w:r>
    </w:p>
    <w:p w:rsidR="00FD6FB2" w:rsidRDefault="00FD6FB2" w:rsidP="00613FEE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 2.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Областной закон  от 14.11. 2013 г. №26 – ЗС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 образовании в Ростовской области» (в ред. от 24.04.2015 №362-ЗС).</w:t>
      </w:r>
    </w:p>
    <w:p w:rsidR="00FD6FB2" w:rsidRDefault="00FD6FB2" w:rsidP="00613FEE">
      <w:pPr>
        <w:pStyle w:val="Default"/>
        <w:ind w:left="-567" w:firstLine="709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3.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FD6FB2" w:rsidRDefault="00FD6FB2" w:rsidP="00613FEE">
      <w:pPr>
        <w:pStyle w:val="Default"/>
        <w:ind w:left="-567" w:firstLine="709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4.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FD6FB2" w:rsidRDefault="00FD6FB2" w:rsidP="00613FEE">
      <w:pPr>
        <w:pStyle w:val="Default"/>
        <w:ind w:left="-567" w:firstLine="709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5.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:rsidR="00FD6FB2" w:rsidRDefault="00FD6FB2" w:rsidP="00613FEE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>
        <w:rPr>
          <w:color w:val="231F20"/>
          <w:sz w:val="28"/>
          <w:szCs w:val="28"/>
        </w:rPr>
        <w:t xml:space="preserve">6. 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>
        <w:rPr>
          <w:color w:val="231F20"/>
          <w:sz w:val="28"/>
          <w:szCs w:val="28"/>
        </w:rPr>
        <w:t>о</w:t>
      </w:r>
      <w:proofErr w:type="gramEnd"/>
      <w:r>
        <w:rPr>
          <w:color w:val="231F20"/>
          <w:sz w:val="28"/>
          <w:szCs w:val="28"/>
        </w:rPr>
        <w:t xml:space="preserve"> важном»» от 15.08.2022 № 03–1190. </w:t>
      </w:r>
    </w:p>
    <w:p w:rsidR="00FD6FB2" w:rsidRDefault="00FD6FB2" w:rsidP="00613FEE">
      <w:pPr>
        <w:pStyle w:val="Default"/>
        <w:ind w:left="-567" w:firstLine="709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7.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:rsidR="00FD6FB2" w:rsidRDefault="00FD6FB2" w:rsidP="00613FEE">
      <w:pPr>
        <w:pStyle w:val="WW-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8. Письмо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FD6FB2" w:rsidRDefault="00FD6FB2" w:rsidP="00613FEE">
      <w:pPr>
        <w:pStyle w:val="WW-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9. Письмо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FD6FB2" w:rsidRDefault="00FD6FB2" w:rsidP="00613FEE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 </w:t>
      </w:r>
    </w:p>
    <w:p w:rsidR="00FD6FB2" w:rsidRDefault="00FD6FB2" w:rsidP="00613FEE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11.  Основная образовательная программа основного общего образования МБОУ </w:t>
      </w:r>
      <w:proofErr w:type="gramStart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 9 (утверждена прика</w:t>
      </w:r>
      <w:r w:rsidR="00D8323D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зом МБОУ Кировской СОШ № 9 от 30</w:t>
      </w:r>
      <w:r w:rsidR="00D52F3A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 08. 2024</w:t>
      </w:r>
      <w:r w:rsidR="00613FEE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г. №119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). </w:t>
      </w:r>
    </w:p>
    <w:p w:rsidR="00FD6FB2" w:rsidRDefault="00FD6FB2" w:rsidP="00613FEE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262626"/>
          <w:spacing w:val="-3"/>
          <w:sz w:val="28"/>
          <w:szCs w:val="28"/>
        </w:rPr>
        <w:t>12.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пл</w:t>
      </w:r>
      <w:r w:rsidR="00D52F3A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ан МБОУ </w:t>
      </w:r>
      <w:proofErr w:type="gramStart"/>
      <w:r w:rsidR="00D52F3A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 w:rsidR="00D52F3A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№9 на 2024-2025</w:t>
      </w: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год, приказ </w:t>
      </w:r>
      <w:r>
        <w:rPr>
          <w:rFonts w:ascii="Times New Roman" w:hAnsi="Times New Roman" w:cs="Times New Roman"/>
          <w:bCs/>
          <w:spacing w:val="-7"/>
          <w:sz w:val="28"/>
          <w:szCs w:val="28"/>
        </w:rPr>
        <w:t>от</w:t>
      </w:r>
      <w:r w:rsidR="00613FEE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30</w:t>
      </w:r>
      <w:r w:rsidR="00D52F3A">
        <w:rPr>
          <w:rFonts w:ascii="Times New Roman" w:hAnsi="Times New Roman" w:cs="Times New Roman"/>
          <w:bCs/>
          <w:spacing w:val="-7"/>
          <w:sz w:val="28"/>
          <w:szCs w:val="28"/>
        </w:rPr>
        <w:t>.08.2024</w:t>
      </w:r>
      <w:r w:rsidR="00613FEE">
        <w:rPr>
          <w:rFonts w:ascii="Times New Roman" w:hAnsi="Times New Roman" w:cs="Times New Roman"/>
          <w:bCs/>
          <w:spacing w:val="-7"/>
          <w:sz w:val="28"/>
          <w:szCs w:val="28"/>
        </w:rPr>
        <w:t>г. №119</w:t>
      </w:r>
      <w:r w:rsidR="00364802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</w:p>
    <w:p w:rsidR="00364802" w:rsidRDefault="00364802" w:rsidP="00613FEE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364802" w:rsidRDefault="00364802" w:rsidP="00613FEE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613FEE" w:rsidRDefault="00613FEE" w:rsidP="00613FEE">
      <w:pPr>
        <w:spacing w:before="100" w:beforeAutospacing="1" w:after="100" w:afterAutospacing="1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364802" w:rsidRPr="00613FEE" w:rsidRDefault="00613FEE" w:rsidP="00613FEE">
      <w:pPr>
        <w:spacing w:before="100" w:beforeAutospacing="1" w:after="100" w:afterAutospacing="1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364802" w:rsidRPr="00613FEE">
        <w:rPr>
          <w:rFonts w:ascii="Times New Roman" w:eastAsia="Times New Roman" w:hAnsi="Times New Roman" w:cs="Times New Roman"/>
          <w:sz w:val="28"/>
          <w:szCs w:val="28"/>
        </w:rPr>
        <w:t>Данная дисциплина входит в образовательную область «Филология».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color w:val="000000"/>
          <w:sz w:val="28"/>
          <w:szCs w:val="28"/>
        </w:rPr>
      </w:pPr>
      <w:r w:rsidRPr="00613FEE">
        <w:rPr>
          <w:color w:val="000000"/>
          <w:sz w:val="28"/>
          <w:szCs w:val="28"/>
        </w:rPr>
        <w:t>Основная </w:t>
      </w:r>
      <w:r w:rsidRPr="00613FEE">
        <w:rPr>
          <w:b/>
          <w:color w:val="000000"/>
          <w:sz w:val="28"/>
          <w:szCs w:val="28"/>
        </w:rPr>
        <w:t>цель программы</w:t>
      </w:r>
      <w:proofErr w:type="gramStart"/>
      <w:r w:rsidRPr="00613FEE">
        <w:rPr>
          <w:b/>
          <w:color w:val="000000"/>
          <w:sz w:val="28"/>
          <w:szCs w:val="28"/>
        </w:rPr>
        <w:t> </w:t>
      </w:r>
      <w:r w:rsidRPr="00613FEE">
        <w:rPr>
          <w:color w:val="000000"/>
          <w:sz w:val="28"/>
          <w:szCs w:val="28"/>
        </w:rPr>
        <w:t>:</w:t>
      </w:r>
      <w:proofErr w:type="gramEnd"/>
      <w:r w:rsidRPr="00613FEE">
        <w:rPr>
          <w:color w:val="000000"/>
          <w:sz w:val="28"/>
          <w:szCs w:val="28"/>
        </w:rPr>
        <w:t xml:space="preserve"> создание условий для формирования навыков проведения анализа текста, умения воспринимать, критически оценивать и интерпретировать прочитанное, овладение обучающимися способами коммуникативного взаимодействия в процессе решения поставленных задач, совершенствование речевой деятельности.</w:t>
      </w:r>
    </w:p>
    <w:p w:rsidR="00A60BA7" w:rsidRPr="00613FEE" w:rsidRDefault="00613FEE" w:rsidP="00613FEE">
      <w:pPr>
        <w:pStyle w:val="Textbody"/>
        <w:spacing w:after="150"/>
        <w:ind w:left="-567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A60BA7" w:rsidRPr="00613FEE">
        <w:rPr>
          <w:b/>
          <w:color w:val="000000"/>
          <w:sz w:val="28"/>
          <w:szCs w:val="28"/>
        </w:rPr>
        <w:t>Задачами</w:t>
      </w:r>
      <w:r w:rsidR="00A60BA7" w:rsidRPr="00613FEE">
        <w:rPr>
          <w:color w:val="000000"/>
          <w:sz w:val="28"/>
          <w:szCs w:val="28"/>
        </w:rPr>
        <w:t> данного курса являются: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color w:val="000000"/>
          <w:sz w:val="28"/>
          <w:szCs w:val="28"/>
        </w:rPr>
      </w:pPr>
      <w:r w:rsidRPr="00613FEE">
        <w:rPr>
          <w:color w:val="000000"/>
          <w:sz w:val="28"/>
          <w:szCs w:val="28"/>
        </w:rPr>
        <w:t>1. Поддерживать интерес к чтению, формировать духовно-нравственное развитие личности и интеллектуальную потребность читать.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color w:val="000000"/>
          <w:sz w:val="28"/>
          <w:szCs w:val="28"/>
        </w:rPr>
      </w:pPr>
      <w:r w:rsidRPr="00613FEE">
        <w:rPr>
          <w:color w:val="000000"/>
          <w:sz w:val="28"/>
          <w:szCs w:val="28"/>
        </w:rPr>
        <w:t>2. Обеспечивать общее развитие школьника, глубокое понимание научных и художественных текстов различного уровня сложности.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color w:val="000000"/>
          <w:sz w:val="28"/>
          <w:szCs w:val="28"/>
        </w:rPr>
      </w:pPr>
      <w:r w:rsidRPr="00613FEE">
        <w:rPr>
          <w:color w:val="000000"/>
          <w:sz w:val="28"/>
          <w:szCs w:val="28"/>
        </w:rPr>
        <w:t>3. Обеспечивать осмысление текстовой информации, учить приобретать и систематизировать научные знания.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color w:val="000000"/>
          <w:sz w:val="28"/>
          <w:szCs w:val="28"/>
        </w:rPr>
      </w:pPr>
      <w:r w:rsidRPr="00613FEE">
        <w:rPr>
          <w:color w:val="000000"/>
          <w:sz w:val="28"/>
          <w:szCs w:val="28"/>
        </w:rPr>
        <w:t>4.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364802" w:rsidRPr="00613FEE" w:rsidRDefault="00364802" w:rsidP="00613FEE">
      <w:pPr>
        <w:shd w:val="clear" w:color="auto" w:fill="FFFFFF"/>
        <w:spacing w:after="300" w:line="240" w:lineRule="auto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FEE">
        <w:rPr>
          <w:rFonts w:ascii="Times New Roman" w:eastAsia="Times New Roman" w:hAnsi="Times New Roman" w:cs="Times New Roman"/>
          <w:sz w:val="28"/>
          <w:szCs w:val="28"/>
        </w:rPr>
        <w:t>         </w:t>
      </w:r>
      <w:r w:rsidRPr="00613FEE">
        <w:rPr>
          <w:rFonts w:ascii="Times New Roman" w:hAnsi="Times New Roman" w:cs="Times New Roman"/>
          <w:sz w:val="28"/>
          <w:szCs w:val="28"/>
        </w:rPr>
        <w:t xml:space="preserve">На освоение курса согласно учебному плану МБОУ  </w:t>
      </w:r>
      <w:proofErr w:type="gramStart"/>
      <w:r w:rsidRPr="00613FEE"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  <w:r w:rsidRPr="00613FEE">
        <w:rPr>
          <w:rFonts w:ascii="Times New Roman" w:hAnsi="Times New Roman" w:cs="Times New Roman"/>
          <w:sz w:val="28"/>
          <w:szCs w:val="28"/>
        </w:rPr>
        <w:t xml:space="preserve"> СОШ №9 в 7 классе отводится  34 часа в год (1 час в неделю).</w:t>
      </w:r>
      <w:r w:rsidRPr="00613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3FEE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 - 1 год.</w:t>
      </w:r>
    </w:p>
    <w:p w:rsidR="00A01633" w:rsidRDefault="00A01633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D2CFD">
        <w:rPr>
          <w:rFonts w:cs="Times New Roman"/>
          <w:color w:val="000000"/>
          <w:sz w:val="28"/>
          <w:szCs w:val="28"/>
        </w:rPr>
        <w:t>Курс «Основы смыс</w:t>
      </w:r>
      <w:r>
        <w:rPr>
          <w:rFonts w:cs="Times New Roman"/>
          <w:color w:val="000000"/>
          <w:sz w:val="28"/>
          <w:szCs w:val="28"/>
        </w:rPr>
        <w:t>лового чтения</w:t>
      </w:r>
      <w:r w:rsidRPr="006D2CFD">
        <w:rPr>
          <w:rFonts w:cs="Times New Roman"/>
          <w:color w:val="000000"/>
          <w:sz w:val="28"/>
          <w:szCs w:val="28"/>
        </w:rPr>
        <w:t xml:space="preserve">» является </w:t>
      </w:r>
      <w:proofErr w:type="spellStart"/>
      <w:r w:rsidRPr="006D2CFD">
        <w:rPr>
          <w:rFonts w:cs="Times New Roman"/>
          <w:color w:val="000000"/>
          <w:sz w:val="28"/>
          <w:szCs w:val="28"/>
        </w:rPr>
        <w:t>безотметочным</w:t>
      </w:r>
      <w:proofErr w:type="spellEnd"/>
      <w:r w:rsidRPr="006D2CFD">
        <w:rPr>
          <w:rFonts w:cs="Times New Roman"/>
          <w:color w:val="000000"/>
          <w:sz w:val="28"/>
          <w:szCs w:val="28"/>
        </w:rPr>
        <w:t xml:space="preserve">. </w:t>
      </w:r>
      <w:proofErr w:type="gramStart"/>
      <w:r w:rsidRPr="006D2CFD">
        <w:rPr>
          <w:rFonts w:cs="Times New Roman"/>
          <w:color w:val="000000"/>
          <w:sz w:val="28"/>
          <w:szCs w:val="28"/>
        </w:rPr>
        <w:t>Но в процессе учебной деятельности для проверки достижений и оценивания успехов учащихс</w:t>
      </w:r>
      <w:r>
        <w:rPr>
          <w:rFonts w:cs="Times New Roman"/>
          <w:color w:val="000000"/>
          <w:sz w:val="28"/>
          <w:szCs w:val="28"/>
        </w:rPr>
        <w:t xml:space="preserve">я используются различные методы </w:t>
      </w:r>
      <w:r w:rsidRPr="006D2CFD">
        <w:rPr>
          <w:rFonts w:cs="Times New Roman"/>
          <w:color w:val="000000"/>
          <w:sz w:val="28"/>
          <w:szCs w:val="28"/>
        </w:rPr>
        <w:t>и </w:t>
      </w:r>
      <w:r w:rsidRPr="00A01633">
        <w:rPr>
          <w:rFonts w:cs="Times New Roman"/>
          <w:color w:val="000000"/>
          <w:sz w:val="28"/>
          <w:szCs w:val="28"/>
        </w:rPr>
        <w:t>формы контроля: у</w:t>
      </w:r>
      <w:r w:rsidRPr="006D2CFD">
        <w:rPr>
          <w:rFonts w:cs="Times New Roman"/>
          <w:color w:val="000000"/>
          <w:sz w:val="28"/>
          <w:szCs w:val="28"/>
        </w:rPr>
        <w:t>стный опрос, письменный опрос, различные виды пересказа, различные виды чтения, практические работы по содержанию изучаемого материала, тестовые задания, творчески</w:t>
      </w:r>
      <w:r>
        <w:rPr>
          <w:rFonts w:cs="Times New Roman"/>
          <w:color w:val="000000"/>
          <w:sz w:val="28"/>
          <w:szCs w:val="28"/>
        </w:rPr>
        <w:t>е задания</w:t>
      </w:r>
      <w:r w:rsidRPr="006D2CFD">
        <w:rPr>
          <w:rFonts w:cs="Times New Roman"/>
          <w:color w:val="000000"/>
          <w:sz w:val="28"/>
          <w:szCs w:val="28"/>
        </w:rPr>
        <w:t>, комплексный анализ текста, а также формы контроля, предусматривающие самоанализ и самоконтроль личных достижений.</w:t>
      </w:r>
      <w:proofErr w:type="gramEnd"/>
    </w:p>
    <w:p w:rsidR="00A60BA7" w:rsidRPr="00613FEE" w:rsidRDefault="00A60BA7" w:rsidP="00613FEE">
      <w:pPr>
        <w:pStyle w:val="Textbody"/>
        <w:spacing w:after="150"/>
        <w:ind w:left="-567" w:firstLine="709"/>
        <w:jc w:val="center"/>
        <w:rPr>
          <w:rFonts w:cs="Times New Roman"/>
          <w:b/>
          <w:color w:val="000000"/>
          <w:sz w:val="28"/>
          <w:szCs w:val="28"/>
        </w:rPr>
      </w:pPr>
      <w:r w:rsidRPr="00613FEE">
        <w:rPr>
          <w:rFonts w:cs="Times New Roman"/>
          <w:b/>
          <w:color w:val="000000"/>
          <w:sz w:val="28"/>
          <w:szCs w:val="28"/>
        </w:rPr>
        <w:t>Планируемые результаты освоения учебного курса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center"/>
        <w:rPr>
          <w:rFonts w:cs="Times New Roman"/>
          <w:b/>
          <w:color w:val="000000"/>
          <w:sz w:val="28"/>
          <w:szCs w:val="28"/>
        </w:rPr>
      </w:pPr>
      <w:r w:rsidRPr="00613FEE">
        <w:rPr>
          <w:rFonts w:cs="Times New Roman"/>
          <w:b/>
          <w:color w:val="000000"/>
          <w:sz w:val="28"/>
          <w:szCs w:val="28"/>
        </w:rPr>
        <w:t>Личностные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613FEE">
        <w:rPr>
          <w:rFonts w:cs="Times New Roman"/>
          <w:b/>
          <w:color w:val="000000"/>
          <w:sz w:val="28"/>
          <w:szCs w:val="28"/>
        </w:rPr>
        <w:t>Выпускник научится: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     •осознанно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    •использовать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 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center"/>
        <w:rPr>
          <w:rFonts w:cs="Times New Roman"/>
          <w:b/>
          <w:color w:val="000000"/>
          <w:sz w:val="28"/>
          <w:szCs w:val="28"/>
        </w:rPr>
      </w:pPr>
      <w:proofErr w:type="spellStart"/>
      <w:r w:rsidRPr="00613FEE">
        <w:rPr>
          <w:rFonts w:cs="Times New Roman"/>
          <w:b/>
          <w:color w:val="000000"/>
          <w:sz w:val="28"/>
          <w:szCs w:val="28"/>
        </w:rPr>
        <w:lastRenderedPageBreak/>
        <w:t>Метапредметные</w:t>
      </w:r>
      <w:proofErr w:type="spellEnd"/>
    </w:p>
    <w:p w:rsidR="00A60BA7" w:rsidRPr="00613FEE" w:rsidRDefault="00A60BA7" w:rsidP="00613FEE">
      <w:pPr>
        <w:pStyle w:val="Textbody"/>
        <w:spacing w:after="150"/>
        <w:ind w:left="142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b/>
          <w:i/>
          <w:color w:val="000000"/>
          <w:sz w:val="28"/>
          <w:szCs w:val="28"/>
          <w:u w:val="single"/>
        </w:rPr>
        <w:t>Регулятивные</w:t>
      </w:r>
      <w:r w:rsidRPr="00613FEE">
        <w:rPr>
          <w:rFonts w:cs="Times New Roman"/>
          <w:color w:val="000000"/>
          <w:sz w:val="28"/>
          <w:szCs w:val="28"/>
        </w:rPr>
        <w:t>         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613FEE">
        <w:rPr>
          <w:rFonts w:cs="Times New Roman"/>
          <w:b/>
          <w:color w:val="000000"/>
          <w:sz w:val="28"/>
          <w:szCs w:val="28"/>
        </w:rPr>
        <w:t>Выпускник научится: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элементарным навыкам работы с книгой;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умениям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613FEE">
        <w:rPr>
          <w:rFonts w:cs="Times New Roman"/>
          <w:color w:val="000000"/>
          <w:sz w:val="28"/>
          <w:szCs w:val="28"/>
        </w:rPr>
        <w:t>• элементарным навыкам чтения текстов разных стилей и типов речи (в первую очередь научно-учебных, научно-познавательных.</w:t>
      </w:r>
      <w:proofErr w:type="gramEnd"/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sz w:val="28"/>
          <w:szCs w:val="28"/>
        </w:rPr>
      </w:pP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b/>
          <w:color w:val="000000"/>
          <w:sz w:val="28"/>
          <w:szCs w:val="28"/>
        </w:rPr>
        <w:t>Выпускник получит возможность научиться: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определять последовательность промежуточных целей и соответствующих им действий с учётом конечного результата;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предвидеть возможности получения конкретного результата при решении задач;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осуществлять констатирующий и прогнозирующий контроль по результату и по способу действия.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sz w:val="28"/>
          <w:szCs w:val="28"/>
        </w:rPr>
      </w:pPr>
    </w:p>
    <w:p w:rsidR="00A60BA7" w:rsidRPr="00613FEE" w:rsidRDefault="00A60BA7" w:rsidP="00613FEE">
      <w:pPr>
        <w:pStyle w:val="Textbody"/>
        <w:spacing w:after="150"/>
        <w:ind w:left="142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b/>
          <w:i/>
          <w:color w:val="000000"/>
          <w:sz w:val="28"/>
          <w:szCs w:val="28"/>
          <w:u w:val="single"/>
        </w:rPr>
        <w:t>Познавательные</w:t>
      </w:r>
      <w:r w:rsidRPr="00613FEE">
        <w:rPr>
          <w:rFonts w:cs="Times New Roman"/>
          <w:color w:val="000000"/>
          <w:sz w:val="28"/>
          <w:szCs w:val="28"/>
        </w:rPr>
        <w:t> 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613FEE">
        <w:rPr>
          <w:rFonts w:cs="Times New Roman"/>
          <w:b/>
          <w:color w:val="000000"/>
          <w:sz w:val="28"/>
          <w:szCs w:val="28"/>
        </w:rPr>
        <w:t>Выпускник научится: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самостоятельно выделять и формулировать познавательную цель;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применять правила и пользоваться инструкциями и освоенными закономерностями;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осуществлять смысловое чтение;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устанавливать причинно-следственные связи, выстраивать рассуждения, обобщения;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определять главную тему, общую цель или назначение текста;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предвосхищать содержание текста по заголовку с опорой на имеющийся читательский и жизненный опыт;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 xml:space="preserve">• находить основные текстовые и </w:t>
      </w:r>
      <w:proofErr w:type="spellStart"/>
      <w:r w:rsidRPr="00613FEE">
        <w:rPr>
          <w:rFonts w:cs="Times New Roman"/>
          <w:color w:val="000000"/>
          <w:sz w:val="28"/>
          <w:szCs w:val="28"/>
        </w:rPr>
        <w:t>внетекстовые</w:t>
      </w:r>
      <w:proofErr w:type="spellEnd"/>
      <w:r w:rsidRPr="00613FEE">
        <w:rPr>
          <w:rFonts w:cs="Times New Roman"/>
          <w:color w:val="000000"/>
          <w:sz w:val="28"/>
          <w:szCs w:val="28"/>
        </w:rPr>
        <w:t xml:space="preserve"> компоненты (в </w:t>
      </w:r>
      <w:proofErr w:type="spellStart"/>
      <w:r w:rsidRPr="00613FEE">
        <w:rPr>
          <w:rFonts w:cs="Times New Roman"/>
          <w:color w:val="000000"/>
          <w:sz w:val="28"/>
          <w:szCs w:val="28"/>
        </w:rPr>
        <w:t>несплошных</w:t>
      </w:r>
      <w:proofErr w:type="spellEnd"/>
      <w:r w:rsidRPr="00613FEE">
        <w:rPr>
          <w:rFonts w:cs="Times New Roman"/>
          <w:color w:val="000000"/>
          <w:sz w:val="28"/>
          <w:szCs w:val="28"/>
        </w:rPr>
        <w:t xml:space="preserve"> текстах);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выделять термины, обозначающие основные понятия текста.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lastRenderedPageBreak/>
        <w:t>• понимать смысл и назначение текста, задачу/позицию автора в разных видах текстов;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выбирать из текста или придумывать заголовок, соответствующий содержанию и общему смыслу текста.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sz w:val="28"/>
          <w:szCs w:val="28"/>
        </w:rPr>
      </w:pP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b/>
          <w:color w:val="000000"/>
          <w:sz w:val="28"/>
          <w:szCs w:val="28"/>
        </w:rPr>
        <w:t>Выпускник получит возможность научиться: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выражать общий смысл текста, передавать в устной и письменной форме главное в</w:t>
      </w:r>
      <w:r w:rsidRPr="00613FEE">
        <w:rPr>
          <w:rFonts w:cs="Times New Roman"/>
          <w:color w:val="000000"/>
          <w:sz w:val="28"/>
          <w:szCs w:val="28"/>
          <w:u w:val="single"/>
        </w:rPr>
        <w:t> </w:t>
      </w:r>
      <w:r w:rsidRPr="00613FEE">
        <w:rPr>
          <w:rFonts w:cs="Times New Roman"/>
          <w:color w:val="000000"/>
          <w:sz w:val="28"/>
          <w:szCs w:val="28"/>
        </w:rPr>
        <w:t>содержании текста;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объяснять порядок частей, содержащихся в тексте;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 xml:space="preserve">• сопоставлять и объяснять основные текстовые и </w:t>
      </w:r>
      <w:proofErr w:type="spellStart"/>
      <w:r w:rsidRPr="00613FEE">
        <w:rPr>
          <w:rFonts w:cs="Times New Roman"/>
          <w:color w:val="000000"/>
          <w:sz w:val="28"/>
          <w:szCs w:val="28"/>
        </w:rPr>
        <w:t>внетекстовые</w:t>
      </w:r>
      <w:proofErr w:type="spellEnd"/>
      <w:r w:rsidRPr="00613FEE">
        <w:rPr>
          <w:rFonts w:cs="Times New Roman"/>
          <w:color w:val="000000"/>
          <w:sz w:val="28"/>
          <w:szCs w:val="28"/>
        </w:rPr>
        <w:t xml:space="preserve"> компоненты (в</w:t>
      </w:r>
      <w:r w:rsidRPr="00613FEE">
        <w:rPr>
          <w:rFonts w:cs="Times New Roman"/>
          <w:color w:val="000000"/>
          <w:sz w:val="28"/>
          <w:szCs w:val="28"/>
          <w:u w:val="single"/>
        </w:rPr>
        <w:t> </w:t>
      </w:r>
      <w:proofErr w:type="spellStart"/>
      <w:r w:rsidRPr="00613FEE">
        <w:rPr>
          <w:rFonts w:cs="Times New Roman"/>
          <w:color w:val="000000"/>
          <w:sz w:val="28"/>
          <w:szCs w:val="28"/>
        </w:rPr>
        <w:t>несплошных</w:t>
      </w:r>
      <w:proofErr w:type="spellEnd"/>
      <w:r w:rsidRPr="00613FEE">
        <w:rPr>
          <w:rFonts w:cs="Times New Roman"/>
          <w:color w:val="000000"/>
          <w:sz w:val="28"/>
          <w:szCs w:val="28"/>
        </w:rPr>
        <w:t xml:space="preserve"> текстах);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</w:t>
      </w:r>
      <w:r w:rsidRPr="00613FEE">
        <w:rPr>
          <w:rFonts w:cs="Times New Roman"/>
          <w:color w:val="000000"/>
          <w:sz w:val="28"/>
          <w:szCs w:val="28"/>
          <w:u w:val="single"/>
        </w:rPr>
        <w:t> </w:t>
      </w:r>
      <w:r w:rsidRPr="00613FEE">
        <w:rPr>
          <w:rFonts w:cs="Times New Roman"/>
          <w:color w:val="000000"/>
          <w:sz w:val="28"/>
          <w:szCs w:val="28"/>
        </w:rPr>
        <w:t>делать выводы из сформулированных посылок о намерении автора / главной мысли</w:t>
      </w:r>
      <w:r w:rsidRPr="00613FEE">
        <w:rPr>
          <w:rFonts w:cs="Times New Roman"/>
          <w:color w:val="000000"/>
          <w:sz w:val="28"/>
          <w:szCs w:val="28"/>
          <w:u w:val="single"/>
        </w:rPr>
        <w:t> </w:t>
      </w:r>
      <w:r w:rsidRPr="00613FEE">
        <w:rPr>
          <w:rFonts w:cs="Times New Roman"/>
          <w:color w:val="000000"/>
          <w:sz w:val="28"/>
          <w:szCs w:val="28"/>
        </w:rPr>
        <w:t>текста;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задавать вопросы по содержанию текста и отвечать на них;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прогнозировать содержание текста;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находить скрытую информацию в тексте.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sz w:val="28"/>
          <w:szCs w:val="28"/>
        </w:rPr>
      </w:pPr>
    </w:p>
    <w:p w:rsidR="00A60BA7" w:rsidRPr="00613FEE" w:rsidRDefault="00A60BA7" w:rsidP="00613FEE">
      <w:pPr>
        <w:pStyle w:val="Textbody"/>
        <w:spacing w:after="150"/>
        <w:ind w:left="142"/>
        <w:jc w:val="both"/>
        <w:rPr>
          <w:rFonts w:cs="Times New Roman"/>
          <w:b/>
          <w:i/>
          <w:color w:val="000000"/>
          <w:sz w:val="28"/>
          <w:szCs w:val="28"/>
          <w:u w:val="single"/>
        </w:rPr>
      </w:pPr>
      <w:r w:rsidRPr="00613FEE">
        <w:rPr>
          <w:rFonts w:cs="Times New Roman"/>
          <w:b/>
          <w:i/>
          <w:color w:val="000000"/>
          <w:sz w:val="28"/>
          <w:szCs w:val="28"/>
          <w:u w:val="single"/>
        </w:rPr>
        <w:t>Коммуникативные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613FEE">
        <w:rPr>
          <w:rFonts w:cs="Times New Roman"/>
          <w:b/>
          <w:color w:val="000000"/>
          <w:sz w:val="28"/>
          <w:szCs w:val="28"/>
        </w:rPr>
        <w:t>Выпускник научится: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организовывать учебное сотрудничество и совместную деятельность с учителем и сверстниками;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определять цели, распределять функции и роли участников;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 слушать партнёра; формулировать, аргументировать и отстаивать своё мнение;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 прогнозировать возникновение конфликтов при наличии разных точек зрения;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 разрешать конфликты на основе учёта интересов и позиций всех участников;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 координировать и принимать различные позиции во взаимодействии;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 xml:space="preserve">• аргументировать свою позицию и координировать её с позициями </w:t>
      </w:r>
      <w:r w:rsidRPr="00613FEE">
        <w:rPr>
          <w:rFonts w:cs="Times New Roman"/>
          <w:color w:val="000000"/>
          <w:sz w:val="28"/>
          <w:szCs w:val="28"/>
        </w:rPr>
        <w:lastRenderedPageBreak/>
        <w:t>партнёров в сотрудничестве при выработке общего решения в совместной деятельности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sz w:val="28"/>
          <w:szCs w:val="28"/>
        </w:rPr>
      </w:pPr>
    </w:p>
    <w:p w:rsidR="00A60BA7" w:rsidRPr="00613FEE" w:rsidRDefault="00A60BA7" w:rsidP="00613FEE">
      <w:pPr>
        <w:pStyle w:val="Textbody"/>
        <w:spacing w:after="150"/>
        <w:ind w:left="-567" w:firstLine="709"/>
        <w:jc w:val="center"/>
        <w:rPr>
          <w:rFonts w:cs="Times New Roman"/>
          <w:b/>
          <w:color w:val="000000"/>
          <w:sz w:val="28"/>
          <w:szCs w:val="28"/>
        </w:rPr>
      </w:pPr>
      <w:r w:rsidRPr="00613FEE">
        <w:rPr>
          <w:rFonts w:cs="Times New Roman"/>
          <w:b/>
          <w:color w:val="000000"/>
          <w:sz w:val="28"/>
          <w:szCs w:val="28"/>
        </w:rPr>
        <w:t>Предметные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 </w:t>
      </w:r>
      <w:r w:rsidRPr="00613FEE">
        <w:rPr>
          <w:rFonts w:cs="Times New Roman"/>
          <w:b/>
          <w:color w:val="000000"/>
          <w:sz w:val="28"/>
          <w:szCs w:val="28"/>
        </w:rPr>
        <w:t>Выпускник научится:</w:t>
      </w:r>
      <w:r w:rsidRPr="00613FEE">
        <w:rPr>
          <w:rFonts w:cs="Times New Roman"/>
          <w:color w:val="000000"/>
          <w:sz w:val="28"/>
          <w:szCs w:val="28"/>
        </w:rPr>
        <w:t>               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 использовать базовые умения и навыки смыслового чтения и работы с текстом на уроках разных предметных дисциплин при совершении интеллектуальных (познавательных) действий, для решения учебно-познавательных и учебно-практических задач, в ситуациях моделирования и проектирования;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 определять признаки текста, тему, основную мысль, идею текста, авторскую позицию;</w:t>
      </w:r>
    </w:p>
    <w:p w:rsidR="00A60BA7" w:rsidRPr="00613FEE" w:rsidRDefault="00A60BA7" w:rsidP="00613FEE">
      <w:pPr>
        <w:pStyle w:val="Textbody"/>
        <w:numPr>
          <w:ilvl w:val="0"/>
          <w:numId w:val="4"/>
        </w:numPr>
        <w:spacing w:after="150"/>
        <w:ind w:left="-567" w:firstLine="709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выбирать из текста или придумывать заголовок, соответствующий содержанию и общему смыслу текста;</w:t>
      </w:r>
    </w:p>
    <w:p w:rsidR="00A60BA7" w:rsidRPr="00613FEE" w:rsidRDefault="00A60BA7" w:rsidP="00613FEE">
      <w:pPr>
        <w:pStyle w:val="Textbody"/>
        <w:numPr>
          <w:ilvl w:val="0"/>
          <w:numId w:val="5"/>
        </w:numPr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структурировать текст, используя списки, оглавление, разные виды планов;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 делать пометки, выписки, цитировать фрагменты текста в соответствии с коммуникативным замыслом;</w:t>
      </w:r>
    </w:p>
    <w:p w:rsidR="00A60BA7" w:rsidRPr="00613FEE" w:rsidRDefault="00A60BA7" w:rsidP="00613FEE">
      <w:pPr>
        <w:pStyle w:val="Textbody"/>
        <w:numPr>
          <w:ilvl w:val="0"/>
          <w:numId w:val="6"/>
        </w:numPr>
        <w:spacing w:after="150"/>
        <w:ind w:left="-567" w:firstLine="709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составлять разные виды планов; объяснять порядок частей/</w:t>
      </w:r>
      <w:proofErr w:type="spellStart"/>
      <w:r w:rsidRPr="00613FEE">
        <w:rPr>
          <w:rFonts w:cs="Times New Roman"/>
          <w:color w:val="000000"/>
          <w:sz w:val="28"/>
          <w:szCs w:val="28"/>
        </w:rPr>
        <w:t>микротем</w:t>
      </w:r>
      <w:proofErr w:type="spellEnd"/>
      <w:r w:rsidRPr="00613FEE">
        <w:rPr>
          <w:rFonts w:cs="Times New Roman"/>
          <w:color w:val="000000"/>
          <w:sz w:val="28"/>
          <w:szCs w:val="28"/>
        </w:rPr>
        <w:t>, содержащихся в тексте;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 приводить аргументы/примеры к тезису, содержащемуся в тексте;</w:t>
      </w:r>
    </w:p>
    <w:p w:rsidR="00A60BA7" w:rsidRPr="00613FEE" w:rsidRDefault="00A60BA7" w:rsidP="00613FEE">
      <w:pPr>
        <w:pStyle w:val="Textbody"/>
        <w:numPr>
          <w:ilvl w:val="0"/>
          <w:numId w:val="7"/>
        </w:numPr>
        <w:spacing w:after="150"/>
        <w:ind w:left="-567" w:firstLine="709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подбирать аргументы, формулировать выводы;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b/>
          <w:color w:val="000000"/>
          <w:sz w:val="28"/>
          <w:szCs w:val="28"/>
        </w:rPr>
        <w:t>Выпускник получит возможность научиться: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613FEE">
        <w:rPr>
          <w:rFonts w:cs="Times New Roman"/>
          <w:color w:val="000000"/>
          <w:sz w:val="28"/>
          <w:szCs w:val="28"/>
        </w:rPr>
        <w:t>• преобразовывать (перекодировать) текст, используя новые формы представления информации (опорные схемы, таблицы, рисунки и т.п.).</w:t>
      </w:r>
      <w:proofErr w:type="gramEnd"/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 откликаться на содержание текста: связывать информацию, обнаруженную в тексте, со своими представлениями о мире;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 оценивать утверждения, находить доводы в защиту своей точки зрения в тексте;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• оценивать не только содержание текста, но и его форму.</w:t>
      </w:r>
    </w:p>
    <w:p w:rsidR="00A60BA7" w:rsidRPr="00613FEE" w:rsidRDefault="00A60BA7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</w:p>
    <w:p w:rsidR="00A01633" w:rsidRPr="00613FEE" w:rsidRDefault="00A01633" w:rsidP="00613FEE">
      <w:pPr>
        <w:shd w:val="clear" w:color="auto" w:fill="FFFFFF"/>
        <w:spacing w:after="300" w:line="240" w:lineRule="auto"/>
        <w:ind w:left="-567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FB2" w:rsidRPr="00613FEE" w:rsidRDefault="00A01633" w:rsidP="00613FEE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613FEE">
        <w:rPr>
          <w:rFonts w:ascii="Times New Roman" w:hAnsi="Times New Roman" w:cs="Times New Roman"/>
          <w:b/>
          <w:bCs/>
          <w:spacing w:val="-7"/>
          <w:sz w:val="28"/>
          <w:szCs w:val="28"/>
        </w:rPr>
        <w:lastRenderedPageBreak/>
        <w:t>Содержание учебного курса</w:t>
      </w:r>
    </w:p>
    <w:p w:rsidR="00A01633" w:rsidRPr="00613FEE" w:rsidRDefault="00A01633" w:rsidP="00613FEE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A01633" w:rsidRPr="00613FEE" w:rsidRDefault="00A01633" w:rsidP="00613FEE">
      <w:pPr>
        <w:pStyle w:val="Textbody"/>
        <w:spacing w:after="150"/>
        <w:ind w:left="-567"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613FEE">
        <w:rPr>
          <w:rFonts w:cs="Times New Roman"/>
          <w:b/>
          <w:color w:val="000000"/>
          <w:sz w:val="28"/>
          <w:szCs w:val="28"/>
        </w:rPr>
        <w:t xml:space="preserve">1. Раздел «Работа с текстом: поиск информации и понимание </w:t>
      </w:r>
      <w:proofErr w:type="gramStart"/>
      <w:r w:rsidRPr="00613FEE">
        <w:rPr>
          <w:rFonts w:cs="Times New Roman"/>
          <w:b/>
          <w:color w:val="000000"/>
          <w:sz w:val="28"/>
          <w:szCs w:val="28"/>
        </w:rPr>
        <w:t>прочитанного</w:t>
      </w:r>
      <w:proofErr w:type="gramEnd"/>
      <w:r w:rsidRPr="00613FEE">
        <w:rPr>
          <w:rFonts w:cs="Times New Roman"/>
          <w:b/>
          <w:color w:val="000000"/>
          <w:sz w:val="28"/>
          <w:szCs w:val="28"/>
        </w:rPr>
        <w:t>»</w:t>
      </w:r>
    </w:p>
    <w:p w:rsidR="00A01633" w:rsidRPr="00613FEE" w:rsidRDefault="00A01633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 xml:space="preserve">Развитие мысли в тексте. Способы связи предложений в тексте. Средства связи предложений в тексте. Смысловые части текста, </w:t>
      </w:r>
      <w:proofErr w:type="spellStart"/>
      <w:r w:rsidRPr="00613FEE">
        <w:rPr>
          <w:rFonts w:cs="Times New Roman"/>
          <w:color w:val="000000"/>
          <w:sz w:val="28"/>
          <w:szCs w:val="28"/>
        </w:rPr>
        <w:t>микротема</w:t>
      </w:r>
      <w:proofErr w:type="spellEnd"/>
      <w:r w:rsidRPr="00613FEE">
        <w:rPr>
          <w:rFonts w:cs="Times New Roman"/>
          <w:color w:val="000000"/>
          <w:sz w:val="28"/>
          <w:szCs w:val="28"/>
        </w:rPr>
        <w:t xml:space="preserve">, абзац, план текста. Простой, сложный, тезисный план. Понимание информации, представленной в неявном виде. Упорядочивание информации по заданному основанию. Существенные признаки объектов, описанных в тексте, их сравнение. </w:t>
      </w:r>
      <w:proofErr w:type="gramStart"/>
      <w:r w:rsidRPr="00613FEE">
        <w:rPr>
          <w:rFonts w:cs="Times New Roman"/>
          <w:color w:val="000000"/>
          <w:sz w:val="28"/>
          <w:szCs w:val="28"/>
        </w:rPr>
        <w:t>Разные способы представления информации: словесно, в виде, символа, таблицы, схемы, знака.</w:t>
      </w:r>
      <w:proofErr w:type="gramEnd"/>
      <w:r w:rsidRPr="00613FEE">
        <w:rPr>
          <w:rFonts w:cs="Times New Roman"/>
          <w:color w:val="000000"/>
          <w:sz w:val="28"/>
          <w:szCs w:val="28"/>
        </w:rPr>
        <w:t xml:space="preserve"> Виды чтения: ознакомительное, изучающее, поисковое, выбор вида чтения в соответствии с целью чтения. Источники информации: справочники, словари. Использование формальных элементов текста (подзаголовки, сноски) для поиска нужной информации.</w:t>
      </w:r>
    </w:p>
    <w:p w:rsidR="00A01633" w:rsidRPr="00613FEE" w:rsidRDefault="00A01633" w:rsidP="00613FEE">
      <w:pPr>
        <w:pStyle w:val="Textbody"/>
        <w:spacing w:after="150"/>
        <w:ind w:left="-567"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613FEE">
        <w:rPr>
          <w:rFonts w:cs="Times New Roman"/>
          <w:b/>
          <w:color w:val="000000"/>
          <w:sz w:val="28"/>
          <w:szCs w:val="28"/>
        </w:rPr>
        <w:t>2. Раздел «Работа с текстом: преобразование и интерпретация информации»</w:t>
      </w:r>
    </w:p>
    <w:p w:rsidR="00A01633" w:rsidRPr="00613FEE" w:rsidRDefault="00A01633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Формирование списка используемой литературы и других информационных источников. Определение последовательности выполнения действий, составление инструкции из 6–7 шагов (на основе предложенного набора действий, включающего избыточные шаги)</w:t>
      </w:r>
      <w:proofErr w:type="gramStart"/>
      <w:r w:rsidRPr="00613FEE">
        <w:rPr>
          <w:rFonts w:cs="Times New Roman"/>
          <w:color w:val="000000"/>
          <w:sz w:val="28"/>
          <w:szCs w:val="28"/>
        </w:rPr>
        <w:t>.С</w:t>
      </w:r>
      <w:proofErr w:type="gramEnd"/>
      <w:r w:rsidRPr="00613FEE">
        <w:rPr>
          <w:rFonts w:cs="Times New Roman"/>
          <w:color w:val="000000"/>
          <w:sz w:val="28"/>
          <w:szCs w:val="28"/>
        </w:rPr>
        <w:t>оздание собственных письменных материалов на основе прочитанных текстов: выписки из прочитанных текстов с учётом цели их дальнейшего использования. Создание небольших собственных письменных текстов по предложенной теме. Выступление перед аудиторией сверстников с небольшими сообщениями, используя иллюстративный ряд (плакаты, презентацию).</w:t>
      </w:r>
    </w:p>
    <w:p w:rsidR="00A01633" w:rsidRPr="00613FEE" w:rsidRDefault="00A01633" w:rsidP="00613FEE">
      <w:pPr>
        <w:pStyle w:val="Textbody"/>
        <w:spacing w:after="150"/>
        <w:ind w:left="-567"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613FEE">
        <w:rPr>
          <w:rFonts w:cs="Times New Roman"/>
          <w:b/>
          <w:color w:val="000000"/>
          <w:sz w:val="28"/>
          <w:szCs w:val="28"/>
        </w:rPr>
        <w:t>3. Раздел «Работа с текстом: оценка информации»</w:t>
      </w:r>
    </w:p>
    <w:p w:rsidR="00A01633" w:rsidRPr="00613FEE" w:rsidRDefault="00A01633" w:rsidP="00613FEE">
      <w:pPr>
        <w:pStyle w:val="Textbody"/>
        <w:spacing w:after="150"/>
        <w:ind w:left="-567" w:firstLine="709"/>
        <w:jc w:val="both"/>
        <w:rPr>
          <w:rFonts w:cs="Times New Roman"/>
          <w:color w:val="000000"/>
          <w:sz w:val="28"/>
          <w:szCs w:val="28"/>
        </w:rPr>
      </w:pPr>
      <w:r w:rsidRPr="00613FEE">
        <w:rPr>
          <w:rFonts w:cs="Times New Roman"/>
          <w:color w:val="000000"/>
          <w:sz w:val="28"/>
          <w:szCs w:val="28"/>
        </w:rPr>
        <w:t>Участие в учебном диалоге при обсуждении прочитанного или прослушанного текста. Соотнесение позиции автора текста с собственной точкой зрения. Сопоставление различных точек зрения на информацию. В процессе работы с одним или несколькими источниками выявление достоверной (противоречивой) информации. Нахождение способов проверки противоречивой информации. Критическое отношение к рекламной информации.</w:t>
      </w:r>
    </w:p>
    <w:p w:rsidR="00B80DA5" w:rsidRDefault="00B80DA5" w:rsidP="00613FEE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DA5" w:rsidRDefault="00B80DA5" w:rsidP="00613FEE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DA5" w:rsidRDefault="00B80DA5" w:rsidP="00613FEE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DA5" w:rsidRDefault="00B80DA5" w:rsidP="00613FEE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DA5" w:rsidRDefault="00B80DA5" w:rsidP="00613FEE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FEE" w:rsidRDefault="00E868A3" w:rsidP="00613FEE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9923" w:type="dxa"/>
        <w:tblInd w:w="-459" w:type="dxa"/>
        <w:tblCellMar>
          <w:top w:w="9" w:type="dxa"/>
          <w:right w:w="46" w:type="dxa"/>
        </w:tblCellMar>
        <w:tblLook w:val="04A0"/>
      </w:tblPr>
      <w:tblGrid>
        <w:gridCol w:w="765"/>
        <w:gridCol w:w="1494"/>
        <w:gridCol w:w="1077"/>
        <w:gridCol w:w="1545"/>
        <w:gridCol w:w="1293"/>
        <w:gridCol w:w="3749"/>
      </w:tblGrid>
      <w:tr w:rsidR="00B80DA5" w:rsidRPr="00E868A3" w:rsidTr="00E868A3">
        <w:trPr>
          <w:trHeight w:val="131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ind w:left="58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39" w:line="240" w:lineRule="auto"/>
              <w:ind w:left="2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 </w:t>
            </w:r>
            <w:proofErr w:type="spellStart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и </w:t>
            </w: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 </w:t>
            </w:r>
          </w:p>
          <w:p w:rsidR="00E868A3" w:rsidRPr="00E868A3" w:rsidRDefault="00E868A3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ind w:right="5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proofErr w:type="spellEnd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proofErr w:type="gramEnd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B80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</w:t>
            </w:r>
            <w:r w:rsidR="00E868A3"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ind w:right="5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 кие</w:t>
            </w:r>
            <w:proofErr w:type="gramEnd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tabs>
                <w:tab w:val="right" w:pos="3737"/>
              </w:tabs>
              <w:spacing w:after="3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(цифровые) </w:t>
            </w:r>
          </w:p>
          <w:p w:rsidR="00E868A3" w:rsidRPr="00E868A3" w:rsidRDefault="00E868A3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ресурсы </w:t>
            </w:r>
          </w:p>
        </w:tc>
      </w:tr>
      <w:tr w:rsidR="00B80DA5" w:rsidRPr="00E868A3" w:rsidTr="00E868A3">
        <w:trPr>
          <w:trHeight w:val="123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Текст: поиск информации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696843">
            <w:pPr>
              <w:spacing w:after="172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fldChar w:fldCharType="begin"/>
            </w:r>
            <w:r w:rsidRPr="00566645">
              <w:rPr>
                <w:lang w:val="en-US"/>
              </w:rPr>
              <w:instrText>HYPERLINK "http://skiv.instrao.ru/bank-zadaniy/"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http://skiv.instrao.ru/bank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"http://skiv.instrao.ru/bank-zadaniy/"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"http://skiv.instrao.ru/bank-zadaniy/"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zadaniy/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"http://skiv.instrao.ru/bank-zadaniy/"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</w:p>
          <w:p w:rsidR="00E868A3" w:rsidRPr="00E868A3" w:rsidRDefault="00696843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566645">
              <w:rPr>
                <w:lang w:val="en-US"/>
              </w:rPr>
              <w:instrText>HYPERLINK "http://center-imc.ru/wp-content/uploads/2020/02/10120.pdf"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http://center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"http://center-imc.ru/wp-content/uploads/2020/02/10120.pdf"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"http://center-imc.ru/wp-content/uploads/2020/02/10120.pdf"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imc.ru/wp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"http://center-imc.ru/wp-content/uploads/2020/02/10120.pdf"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fldChar w:fldCharType="end"/>
            </w:r>
          </w:p>
          <w:p w:rsidR="00E868A3" w:rsidRPr="00E868A3" w:rsidRDefault="00696843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hyperlink r:id="rId5" w:history="1">
              <w:proofErr w:type="spellStart"/>
              <w:r w:rsidR="00E868A3" w:rsidRPr="00E868A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content</w:t>
              </w:r>
              <w:proofErr w:type="spellEnd"/>
              <w:r w:rsidR="00E868A3" w:rsidRPr="00E868A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/</w:t>
              </w:r>
              <w:proofErr w:type="spellStart"/>
              <w:r w:rsidR="00E868A3" w:rsidRPr="00E868A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uploads</w:t>
              </w:r>
              <w:proofErr w:type="spellEnd"/>
              <w:r w:rsidR="00E868A3" w:rsidRPr="00E868A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/2020/02/10120.pdf</w:t>
              </w:r>
            </w:hyperlink>
            <w:hyperlink r:id="rId6" w:history="1">
              <w:r w:rsidR="00E868A3" w:rsidRPr="00E868A3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</w:t>
              </w:r>
            </w:hyperlink>
          </w:p>
        </w:tc>
      </w:tr>
      <w:tr w:rsidR="00B80DA5" w:rsidRPr="00566645" w:rsidTr="00E868A3">
        <w:trPr>
          <w:trHeight w:val="19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Текст: </w:t>
            </w:r>
          </w:p>
          <w:p w:rsidR="00E868A3" w:rsidRPr="00E868A3" w:rsidRDefault="00E868A3">
            <w:pPr>
              <w:spacing w:after="6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>преобразова</w:t>
            </w:r>
            <w:proofErr w:type="spellEnd"/>
          </w:p>
          <w:p w:rsidR="00E868A3" w:rsidRPr="00E868A3" w:rsidRDefault="00E868A3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proofErr w:type="spellStart"/>
            <w:proofErr w:type="gramStart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>интерпретац</w:t>
            </w:r>
            <w:proofErr w:type="spellEnd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proofErr w:type="gramEnd"/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B80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68A3"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696843">
            <w:pPr>
              <w:spacing w:after="97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fldChar w:fldCharType="begin"/>
            </w:r>
            <w:r w:rsidRPr="00566645">
              <w:rPr>
                <w:lang w:val="en-US"/>
              </w:rPr>
              <w:instrText>HYPERLINK "https://fioco.ru/%D0%BF%D1%80%D0%B8%D0%BC%D0%B5%D1%80%D1%8B-%D0%B7%D0%B0%D0%B4%D0%B0%D1%87-pisa"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https://fioco.ru/</w:t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"https://fioco.ru/%D0%BF%D1%80%D0%B8%D0%BC%D0%B5%D1%80%D1%8B-%D0%B7%D0%B0%D0%B4%D0%B0%D1%87-pisa"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"https://fioco.ru/%D0%BF%D1%80%D0%B8%D0%BC%D0%B5%D1%80%D1%8B-%D0%B7%D0%B0%D0%B4%D0%B0%D1%87-pisa"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"https://fioco.ru/%D0%BF%D1%80%D0%B8%D0%BC%D0%B5%D1%80%D1%8B-%D0%B7%D0%B0%D0%B4%D0%B0%D1%87-pisa"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"https://fioco.ru/%D0%BF%D1%80%D0%B8%D0%BC%D0%B5%D1%80%D1%8B-%D0%B7%D0%B0%D0%B4%D0%B0%D1%87-pisa"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pisa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"https://fioco.ru/%D0%BF%D1%80%D0%B8%D0%BC%D0%B5%D1%80%D1%8B-%D0%B7%D0%B0%D0%B4%D0%B0%D1%87-pisa"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"https://monitoring.spbcokoit.ru/procedure/1043"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https://monitoring.spbcokoit.ru/proce 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"https://monitoring.spbcokoit.ru/procedure/1043"</w:instrText>
            </w:r>
            <w:r>
              <w:fldChar w:fldCharType="separate"/>
            </w:r>
            <w:proofErr w:type="spellStart"/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dure</w:t>
            </w:r>
            <w:proofErr w:type="spellEnd"/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/1043/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"https://monitoring.spbcokoit.ru/procedure/1043"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</w:p>
          <w:p w:rsidR="00E868A3" w:rsidRPr="00E868A3" w:rsidRDefault="00696843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fldChar w:fldCharType="begin"/>
            </w:r>
            <w:r w:rsidRPr="00566645">
              <w:rPr>
                <w:lang w:val="en-US"/>
              </w:rPr>
              <w:instrText>HYPERLINK "https://myshop.ru/shop/product/4539226.html"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"https://myshop.ru/shop/product/4539226.html"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https://myshop.ru/shop/product/4539 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"https://myshop.ru/shop/product/4539226.html"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226.htm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"https://myshop.ru/shop/product/4539226.html"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</w:p>
        </w:tc>
      </w:tr>
      <w:tr w:rsidR="00B80DA5" w:rsidRPr="00566645" w:rsidTr="00E868A3">
        <w:trPr>
          <w:trHeight w:val="123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Текст: оценка информации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B80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8A3"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B80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8A3"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172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86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868A3" w:rsidRPr="00E868A3" w:rsidRDefault="00696843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fldChar w:fldCharType="begin"/>
            </w:r>
            <w:r w:rsidRPr="00566645">
              <w:rPr>
                <w:lang w:val="en-US"/>
              </w:rPr>
              <w:instrText>HYPERLINK "https://fioco.ru/vebinar-shkoly-ocenka-pisa"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https://fioco.ru/vebinar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"https://fioco.ru/vebinar-shkoly-ocenka-pisa"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"https://fioco.ru/vebinar-shkoly-ocenka-pisa"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shkoly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"https://fioco.ru/vebinar-shkoly-ocenka-pisa"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ocenka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"https://fioco.ru/vebinar-shkoly-ocenka-pisa"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"https://fioco.ru/vebinar-shkoly-ocenka-pisa"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pisa</w:t>
            </w:r>
            <w:r>
              <w:fldChar w:fldCharType="end"/>
            </w:r>
            <w:r>
              <w:fldChar w:fldCharType="begin"/>
            </w:r>
            <w:r w:rsidRPr="00566645">
              <w:rPr>
                <w:lang w:val="en-US"/>
              </w:rPr>
              <w:instrText>HYPERLINK "https://fioco.ru/vebinar-shkoly-ocenka-pisa"</w:instrText>
            </w:r>
            <w:r>
              <w:fldChar w:fldCharType="separate"/>
            </w:r>
            <w:r w:rsidR="00E868A3" w:rsidRPr="00E868A3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fldChar w:fldCharType="end"/>
            </w:r>
          </w:p>
        </w:tc>
      </w:tr>
      <w:tr w:rsidR="00B80DA5" w:rsidRPr="00E868A3" w:rsidTr="00E868A3">
        <w:trPr>
          <w:trHeight w:val="48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86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86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B80D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68A3"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A3" w:rsidRPr="00E868A3" w:rsidRDefault="00E868A3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E86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13FEE" w:rsidRPr="00E868A3" w:rsidRDefault="00613FEE" w:rsidP="00613FEE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FEE" w:rsidRDefault="00613FEE" w:rsidP="00613FEE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FEE" w:rsidRDefault="00613FEE" w:rsidP="00613FEE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FEE" w:rsidRDefault="00613FEE" w:rsidP="00613FEE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DA5" w:rsidRDefault="00B80DA5" w:rsidP="00613FEE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DA5" w:rsidRDefault="00B80DA5" w:rsidP="00613FEE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DA5" w:rsidRDefault="00B80DA5" w:rsidP="00613FEE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DA5" w:rsidRDefault="00B80DA5" w:rsidP="00613FEE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DA5" w:rsidRDefault="00B80DA5" w:rsidP="00613FEE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DA5" w:rsidRDefault="00B80DA5" w:rsidP="00613FEE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DA5" w:rsidRDefault="00B80DA5" w:rsidP="00613FEE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0DA5" w:rsidRDefault="00B80DA5" w:rsidP="00613FEE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C3E" w:rsidRPr="00613FEE" w:rsidRDefault="00057C3E" w:rsidP="00613FEE">
      <w:pPr>
        <w:spacing w:before="100" w:beforeAutospacing="1" w:after="100" w:afterAutospacing="1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F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9518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6"/>
        <w:gridCol w:w="1134"/>
        <w:gridCol w:w="1275"/>
        <w:gridCol w:w="3686"/>
        <w:gridCol w:w="1701"/>
        <w:gridCol w:w="1276"/>
      </w:tblGrid>
      <w:tr w:rsidR="00385FCE" w:rsidRPr="00B40864" w:rsidTr="00385FCE">
        <w:trPr>
          <w:trHeight w:val="389"/>
        </w:trPr>
        <w:tc>
          <w:tcPr>
            <w:tcW w:w="446" w:type="dxa"/>
            <w:vMerge w:val="restart"/>
          </w:tcPr>
          <w:p w:rsidR="00385FCE" w:rsidRPr="00B40864" w:rsidRDefault="00385FCE" w:rsidP="007B472E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gridSpan w:val="2"/>
          </w:tcPr>
          <w:p w:rsidR="00385FCE" w:rsidRPr="00B40864" w:rsidRDefault="00385FCE" w:rsidP="007B472E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686" w:type="dxa"/>
            <w:vMerge w:val="restart"/>
          </w:tcPr>
          <w:p w:rsidR="00385FCE" w:rsidRPr="00B40864" w:rsidRDefault="00385FCE" w:rsidP="007B472E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385FCE" w:rsidRPr="00B40864" w:rsidRDefault="00385FCE" w:rsidP="007B472E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Форма организации</w:t>
            </w:r>
          </w:p>
        </w:tc>
        <w:tc>
          <w:tcPr>
            <w:tcW w:w="1276" w:type="dxa"/>
            <w:vMerge w:val="restart"/>
          </w:tcPr>
          <w:p w:rsidR="00385FCE" w:rsidRPr="00B40864" w:rsidRDefault="00385FCE" w:rsidP="00385FCE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ЭОР</w:t>
            </w: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  <w:vMerge/>
          </w:tcPr>
          <w:p w:rsidR="00385FCE" w:rsidRPr="00B40864" w:rsidRDefault="00385FCE" w:rsidP="007B472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85FCE" w:rsidRPr="00B40864" w:rsidRDefault="00385FCE" w:rsidP="007B472E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B40864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3686" w:type="dxa"/>
            <w:vMerge/>
          </w:tcPr>
          <w:p w:rsidR="00385FCE" w:rsidRPr="00B40864" w:rsidRDefault="00385FCE" w:rsidP="007B472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85FCE" w:rsidRPr="00B40864" w:rsidRDefault="00385FCE" w:rsidP="007B472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85FCE" w:rsidRPr="00B40864" w:rsidRDefault="00385FCE" w:rsidP="007B472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Вводное занятие. Кейс по функциональной (читательской)</w:t>
            </w:r>
            <w:r w:rsidR="0074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кейс</w:t>
            </w:r>
          </w:p>
        </w:tc>
        <w:tc>
          <w:tcPr>
            <w:tcW w:w="1276" w:type="dxa"/>
          </w:tcPr>
          <w:p w:rsidR="00EF0217" w:rsidRDefault="00EF0217" w:rsidP="00EF021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Единая </w:t>
            </w:r>
            <w:proofErr w:type="spellStart"/>
            <w:r>
              <w:rPr>
                <w:sz w:val="23"/>
                <w:szCs w:val="23"/>
              </w:rPr>
              <w:t>коллекцияЦОР</w:t>
            </w:r>
            <w:proofErr w:type="spellEnd"/>
            <w:r>
              <w:rPr>
                <w:sz w:val="23"/>
                <w:szCs w:val="23"/>
              </w:rPr>
              <w:t xml:space="preserve"> http://schoolcollection.e </w:t>
            </w:r>
            <w:proofErr w:type="spellStart"/>
            <w:r>
              <w:rPr>
                <w:sz w:val="23"/>
                <w:szCs w:val="23"/>
              </w:rPr>
              <w:t>du.ru</w:t>
            </w:r>
            <w:proofErr w:type="spellEnd"/>
            <w:r>
              <w:rPr>
                <w:sz w:val="23"/>
                <w:szCs w:val="23"/>
              </w:rPr>
              <w:t xml:space="preserve">/ </w:t>
            </w:r>
            <w:proofErr w:type="spellStart"/>
            <w:r>
              <w:rPr>
                <w:sz w:val="23"/>
                <w:szCs w:val="23"/>
              </w:rPr>
              <w:t>Российскаяэлектронная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школа</w:t>
            </w:r>
            <w:proofErr w:type="gramStart"/>
            <w:r>
              <w:rPr>
                <w:sz w:val="23"/>
                <w:szCs w:val="23"/>
              </w:rPr>
              <w:t>https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:// </w:t>
            </w:r>
            <w:proofErr w:type="spellStart"/>
            <w:r>
              <w:rPr>
                <w:sz w:val="23"/>
                <w:szCs w:val="23"/>
              </w:rPr>
              <w:t>resh.edu.ru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Поиск информации и понимание текста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Лекционное занятие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темы и общей цели или назначения текста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темы и </w:t>
            </w:r>
            <w:proofErr w:type="spellStart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текста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Сбор материала и анализ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Выделение главной и второстепенной информации текста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Поиск информации, явно заданной в тексте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B40864">
              <w:rPr>
                <w:rFonts w:ascii="Times New Roman" w:hAnsi="Times New Roman"/>
              </w:rPr>
              <w:t>нализ</w:t>
            </w:r>
            <w:r>
              <w:rPr>
                <w:rFonts w:ascii="Times New Roman" w:hAnsi="Times New Roman"/>
              </w:rPr>
              <w:t xml:space="preserve"> текста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Выстраивание последовательности описываемых событий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круглый стол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основных текстовых и </w:t>
            </w:r>
            <w:proofErr w:type="spellStart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внетекстовых</w:t>
            </w:r>
            <w:proofErr w:type="spellEnd"/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Работа с текстом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Преобразование информации, данной в</w:t>
            </w:r>
            <w:r w:rsidR="00566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виде графика, таблицы, схемы, в текстовую информацию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Беседа, исследование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Формулирование прямых выводов и заключений на основе фактов, имеющихся в тексте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B40864">
              <w:rPr>
                <w:rFonts w:ascii="Times New Roman" w:hAnsi="Times New Roman"/>
              </w:rPr>
              <w:t>ндивидуальная работа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Метафоричность речи, умение понимать образность языка текстов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Преобразование и интерпретация информации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Работа с текстами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Поиск в тексте доводов в подтверждение выдвинутых тезисов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и групповая работа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Интерпретация и обобщение информации, представленной в тексте неявно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Установление связей, не высказанных в тексте напрямую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Групповая работа, игра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Формирование на основе текста системы аргументов для обоснования определённой позиции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работа, игра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разных</w:t>
            </w: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 точек зрения и разных источников информации по заданной теме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Практические задания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информации из текста при решении учебно-познавательных задач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Исследование, составление кроссворда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Критический анализ и оценка информации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Оценивание утверждений, сделанных в тексте, исходя из своих представлений о мире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Ролевая игра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доводов в защиту своей точки зрения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игра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Обнаружение недостоверности получаемой информации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круглый стол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Нахождение путей восполнения пробелов в информации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–и</w:t>
            </w:r>
            <w:proofErr w:type="gramEnd"/>
            <w:r>
              <w:rPr>
                <w:rFonts w:ascii="Times New Roman" w:hAnsi="Times New Roman"/>
              </w:rPr>
              <w:t>гра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Решение на основе текста учебно-практических задач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Лекция с элементами практики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 xml:space="preserve"> Диагно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читательской грамотности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работе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 в игровой форме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27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Самоконтроль и самооценка понимания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рочитанного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Практикум по созданию собственных текстов на основе прочитанных текстов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анализ текста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Поэтический текст как источник информации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текстами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pStyle w:val="a4"/>
            </w:pPr>
            <w:r w:rsidRPr="00B40864">
              <w:t xml:space="preserve">Типы текстов: текст-объяснение (объяснительное сочинение, </w:t>
            </w:r>
            <w:proofErr w:type="spellStart"/>
            <w:r w:rsidRPr="00B40864">
              <w:t>резюме</w:t>
            </w:r>
            <w:proofErr w:type="gramStart"/>
            <w:r w:rsidRPr="00B40864">
              <w:t>,т</w:t>
            </w:r>
            <w:proofErr w:type="gramEnd"/>
            <w:r w:rsidRPr="00B40864">
              <w:t>олкование</w:t>
            </w:r>
            <w:proofErr w:type="spellEnd"/>
            <w:r w:rsidRPr="00B40864">
              <w:t>, определение)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Групповая работа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31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pStyle w:val="a4"/>
            </w:pPr>
            <w:r w:rsidRPr="00B40864">
              <w:t xml:space="preserve">Работа с </w:t>
            </w:r>
            <w:proofErr w:type="spellStart"/>
            <w:r w:rsidRPr="00B40864">
              <w:t>несплошным</w:t>
            </w:r>
            <w:proofErr w:type="spellEnd"/>
            <w:r w:rsidRPr="00B40864">
              <w:t xml:space="preserve"> текстом: информационные листы и объявления, графики и диаграммы, посты и рекламные тексты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Индивидуальная и групповая работа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Позиционные задачи.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Беседа, игра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</w:tcPr>
          <w:p w:rsidR="00385FCE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формированию читательской грамотности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385FCE" w:rsidRPr="00B40864" w:rsidTr="00385FCE">
        <w:trPr>
          <w:trHeight w:val="170"/>
        </w:trPr>
        <w:tc>
          <w:tcPr>
            <w:tcW w:w="446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 w:rsidRPr="00B40864"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</w:tcPr>
          <w:p w:rsidR="00385FCE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  <w:p w:rsidR="007473E6" w:rsidRPr="00B40864" w:rsidRDefault="007473E6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</w:p>
        </w:tc>
        <w:tc>
          <w:tcPr>
            <w:tcW w:w="1275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5FCE" w:rsidRPr="00B40864" w:rsidRDefault="00385FCE" w:rsidP="007B47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86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</w:tcPr>
          <w:p w:rsidR="00385FCE" w:rsidRPr="00B40864" w:rsidRDefault="00385FCE" w:rsidP="007B472E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занятие</w:t>
            </w:r>
          </w:p>
        </w:tc>
        <w:tc>
          <w:tcPr>
            <w:tcW w:w="1276" w:type="dxa"/>
          </w:tcPr>
          <w:p w:rsidR="00385FCE" w:rsidRPr="00B40864" w:rsidRDefault="00385FCE" w:rsidP="00385FCE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</w:tbl>
    <w:p w:rsidR="00057C3E" w:rsidRDefault="00057C3E" w:rsidP="0005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C3E" w:rsidRDefault="00057C3E" w:rsidP="00057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8A7" w:rsidRDefault="002B68A7"/>
    <w:sectPr w:rsidR="002B68A7" w:rsidSect="0038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53E15"/>
    <w:multiLevelType w:val="multilevel"/>
    <w:tmpl w:val="B68C9AE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2F8C579B"/>
    <w:multiLevelType w:val="multilevel"/>
    <w:tmpl w:val="166A286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37811DEE"/>
    <w:multiLevelType w:val="multilevel"/>
    <w:tmpl w:val="D5B89A3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39105D9F"/>
    <w:multiLevelType w:val="multilevel"/>
    <w:tmpl w:val="D2BAB26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5B174CBB"/>
    <w:multiLevelType w:val="multilevel"/>
    <w:tmpl w:val="ACBA093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615E0BE6"/>
    <w:multiLevelType w:val="multilevel"/>
    <w:tmpl w:val="3AD0AA7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77AB2F1D"/>
    <w:multiLevelType w:val="multilevel"/>
    <w:tmpl w:val="5264171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FB2"/>
    <w:rsid w:val="00057C3E"/>
    <w:rsid w:val="00213F08"/>
    <w:rsid w:val="002B68A7"/>
    <w:rsid w:val="00364802"/>
    <w:rsid w:val="00385FCE"/>
    <w:rsid w:val="00566645"/>
    <w:rsid w:val="00613FEE"/>
    <w:rsid w:val="00696843"/>
    <w:rsid w:val="007448AA"/>
    <w:rsid w:val="007473E6"/>
    <w:rsid w:val="00A01633"/>
    <w:rsid w:val="00A60BA7"/>
    <w:rsid w:val="00B80DA5"/>
    <w:rsid w:val="00D52F3A"/>
    <w:rsid w:val="00D8323D"/>
    <w:rsid w:val="00DA6D12"/>
    <w:rsid w:val="00E868A3"/>
    <w:rsid w:val="00EF0217"/>
    <w:rsid w:val="00FD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FD6FB2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Textbody">
    <w:name w:val="Text body"/>
    <w:basedOn w:val="a"/>
    <w:rsid w:val="00A0163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Содержимое таблицы"/>
    <w:basedOn w:val="a"/>
    <w:rsid w:val="00057C3E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05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868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er-imc.ru/wp-content/uploads/2020/02/10120.pdf" TargetMode="External"/><Relationship Id="rId5" Type="http://schemas.openxmlformats.org/officeDocument/2006/relationships/hyperlink" Target="http://center-imc.ru/wp-content/uploads/2020/02/101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9</cp:revision>
  <dcterms:created xsi:type="dcterms:W3CDTF">2024-08-15T06:16:00Z</dcterms:created>
  <dcterms:modified xsi:type="dcterms:W3CDTF">2024-11-29T09:20:00Z</dcterms:modified>
</cp:coreProperties>
</file>