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DF35E">
      <w:pPr>
        <w:pStyle w:val="7"/>
        <w:ind w:right="-1"/>
        <w:jc w:val="center"/>
      </w:pPr>
      <w:r>
        <w:t>МИНИСТЕРСТВО</w:t>
      </w:r>
      <w:r>
        <w:rPr>
          <w:spacing w:val="-7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 xml:space="preserve">ФЕДЕРАЦИИ МИНИСТЕРСТВО ОБЩЕГО </w:t>
      </w:r>
    </w:p>
    <w:p w14:paraId="29415B2E">
      <w:pPr>
        <w:pStyle w:val="7"/>
        <w:ind w:right="-1"/>
        <w:jc w:val="center"/>
      </w:pPr>
      <w:r>
        <w:t>И ПРОФЕССИОНАЛЬНОГО ОБРАЗОВАНИЯ</w:t>
      </w:r>
    </w:p>
    <w:p w14:paraId="25381D64">
      <w:pPr>
        <w:pStyle w:val="7"/>
        <w:ind w:right="-1"/>
        <w:jc w:val="center"/>
      </w:pPr>
      <w:r>
        <w:t>РОСТОВСКОЙ ОБЛАСТИ</w:t>
      </w:r>
    </w:p>
    <w:p w14:paraId="4F5B1A72">
      <w:pPr>
        <w:pStyle w:val="7"/>
        <w:ind w:right="-1"/>
        <w:jc w:val="center"/>
      </w:pPr>
      <w:r>
        <w:t>УПРАВЛЕНИЕ ОБРАЗОВАНИЯ ЗИМОВНИКОВСКОГО РАЙОНА</w:t>
      </w:r>
    </w:p>
    <w:p w14:paraId="78A47F1D">
      <w:pPr>
        <w:pStyle w:val="7"/>
        <w:ind w:right="-1"/>
        <w:jc w:val="center"/>
      </w:pPr>
      <w:r>
        <w:t>МУНИЦИПАЛЬНОЕ БЮДЖЕТНОЕ ОБЩЕОБРАЗОВАТЕЛЬНОЕ УЧРЕЖДЕНИЕ</w:t>
      </w:r>
    </w:p>
    <w:p w14:paraId="2041C277">
      <w:pPr>
        <w:pStyle w:val="7"/>
        <w:ind w:right="-1"/>
        <w:jc w:val="center"/>
      </w:pPr>
      <w:r>
        <w:t>КИРОВСКАЯ СРЕДНЯЯ ОБЩЕОБРАЗОВАТЕЛЬНАЯ ШКОЛА №9</w:t>
      </w:r>
    </w:p>
    <w:p w14:paraId="0170F5BE">
      <w:pPr>
        <w:pStyle w:val="7"/>
        <w:ind w:right="1134"/>
        <w:jc w:val="center"/>
      </w:pPr>
    </w:p>
    <w:p w14:paraId="010EDA4F">
      <w:pPr>
        <w:pStyle w:val="7"/>
        <w:ind w:right="1134"/>
        <w:rPr>
          <w:sz w:val="20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543"/>
        <w:gridCol w:w="3085"/>
      </w:tblGrid>
      <w:tr w14:paraId="68FF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3261" w:type="dxa"/>
            <w:shd w:val="clear" w:color="auto" w:fill="auto"/>
          </w:tcPr>
          <w:p w14:paraId="7D9EC2B2">
            <w:pPr>
              <w:jc w:val="center"/>
            </w:pPr>
            <w:r>
              <w:t>«РАССМОТРЕНО»</w:t>
            </w:r>
          </w:p>
          <w:p w14:paraId="71300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методического объединения</w:t>
            </w:r>
          </w:p>
          <w:p w14:paraId="7685DA14">
            <w:r>
              <w:t>Руководитель ШМО учителей</w:t>
            </w:r>
          </w:p>
          <w:p w14:paraId="51886C97">
            <w:pPr>
              <w:jc w:val="center"/>
            </w:pPr>
            <w:r>
              <w:t>_________________________</w:t>
            </w:r>
          </w:p>
          <w:p w14:paraId="7D5CBEB2">
            <w:pPr>
              <w:jc w:val="center"/>
            </w:pPr>
            <w:r>
              <w:t>_____________/____________</w:t>
            </w:r>
          </w:p>
          <w:p w14:paraId="1B7DF40D">
            <w:r>
              <w:rPr>
                <w:vertAlign w:val="superscript"/>
              </w:rPr>
              <w:t xml:space="preserve">                подпись                               ФИО</w:t>
            </w:r>
          </w:p>
          <w:p w14:paraId="4BC070BF">
            <w:r>
              <w:t>Протокол №__от«_»____20__г.</w:t>
            </w:r>
          </w:p>
        </w:tc>
        <w:tc>
          <w:tcPr>
            <w:tcW w:w="3543" w:type="dxa"/>
            <w:shd w:val="clear" w:color="auto" w:fill="auto"/>
          </w:tcPr>
          <w:p w14:paraId="2B50434B">
            <w:pPr>
              <w:jc w:val="center"/>
            </w:pPr>
            <w:r>
              <w:t>«СОГЛАСОВАНО»</w:t>
            </w:r>
          </w:p>
          <w:p w14:paraId="5071519D">
            <w:pPr>
              <w:jc w:val="center"/>
            </w:pPr>
            <w:r>
              <w:t>Заместитель директора</w:t>
            </w:r>
          </w:p>
          <w:p w14:paraId="286B03B7">
            <w:pPr>
              <w:jc w:val="center"/>
            </w:pPr>
            <w:r>
              <w:t>МБОУ Кировской СОШ №9</w:t>
            </w:r>
          </w:p>
          <w:p w14:paraId="5F2A3AE9">
            <w:pPr>
              <w:jc w:val="center"/>
            </w:pPr>
            <w:r>
              <w:t>____________/__________</w:t>
            </w:r>
          </w:p>
          <w:p w14:paraId="63AE91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                               ФИО</w:t>
            </w:r>
          </w:p>
          <w:p w14:paraId="709522F8">
            <w:pPr>
              <w:jc w:val="center"/>
            </w:pPr>
          </w:p>
          <w:p w14:paraId="793946EB">
            <w:pPr>
              <w:jc w:val="center"/>
            </w:pPr>
            <w:r>
              <w:t>«____» _________20____г.</w:t>
            </w:r>
          </w:p>
        </w:tc>
        <w:tc>
          <w:tcPr>
            <w:tcW w:w="3085" w:type="dxa"/>
            <w:shd w:val="clear" w:color="auto" w:fill="auto"/>
          </w:tcPr>
          <w:p w14:paraId="670BED67">
            <w:pPr>
              <w:jc w:val="center"/>
            </w:pPr>
            <w:r>
              <w:t>«УТВЕРЖДАЮ»</w:t>
            </w:r>
          </w:p>
          <w:p w14:paraId="04A0FD92">
            <w:pPr>
              <w:jc w:val="center"/>
            </w:pPr>
            <w:r>
              <w:t>Директор МБОУ Кировской СОШ №9</w:t>
            </w:r>
          </w:p>
          <w:p w14:paraId="35FDB1F5">
            <w:pPr>
              <w:jc w:val="center"/>
            </w:pPr>
          </w:p>
          <w:p w14:paraId="37BFB096">
            <w:pPr>
              <w:jc w:val="center"/>
            </w:pPr>
            <w:r>
              <w:t>____________/__________</w:t>
            </w:r>
          </w:p>
          <w:p w14:paraId="369744B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                               ФИО</w:t>
            </w:r>
          </w:p>
          <w:p w14:paraId="6E67991C">
            <w:pPr>
              <w:jc w:val="center"/>
            </w:pPr>
            <w:r>
              <w:t>Приказ №____</w:t>
            </w:r>
          </w:p>
          <w:p w14:paraId="62D13015">
            <w:pPr>
              <w:jc w:val="center"/>
            </w:pPr>
            <w:r>
              <w:t>от «___»___________20___г.</w:t>
            </w:r>
          </w:p>
        </w:tc>
      </w:tr>
    </w:tbl>
    <w:p w14:paraId="1A4A9FA2">
      <w:pPr>
        <w:pStyle w:val="7"/>
        <w:rPr>
          <w:sz w:val="20"/>
        </w:rPr>
      </w:pPr>
    </w:p>
    <w:p w14:paraId="0F92378D">
      <w:pPr>
        <w:pStyle w:val="7"/>
        <w:spacing w:before="7"/>
        <w:rPr>
          <w:sz w:val="20"/>
        </w:rPr>
      </w:pPr>
    </w:p>
    <w:p w14:paraId="439C197A">
      <w:pPr>
        <w:pStyle w:val="7"/>
        <w:rPr>
          <w:sz w:val="20"/>
          <w:szCs w:val="20"/>
        </w:rPr>
      </w:pPr>
    </w:p>
    <w:p w14:paraId="0E5CAFAF">
      <w:pPr>
        <w:pStyle w:val="7"/>
        <w:ind w:right="1134"/>
        <w:rPr>
          <w:sz w:val="20"/>
          <w:szCs w:val="20"/>
        </w:rPr>
      </w:pPr>
    </w:p>
    <w:p w14:paraId="1DFED161">
      <w:pPr>
        <w:pStyle w:val="7"/>
        <w:rPr>
          <w:sz w:val="20"/>
          <w:szCs w:val="20"/>
        </w:rPr>
      </w:pPr>
    </w:p>
    <w:p w14:paraId="7E92DDAF">
      <w:pPr>
        <w:spacing w:before="240"/>
        <w:ind w:right="2315"/>
        <w:rPr>
          <w:b/>
          <w:color w:val="000000" w:themeColor="text1"/>
          <w:sz w:val="20"/>
          <w:szCs w:val="20"/>
        </w:rPr>
      </w:pPr>
    </w:p>
    <w:p w14:paraId="32B89E85">
      <w:pPr>
        <w:spacing w:before="240"/>
        <w:ind w:right="2315"/>
        <w:rPr>
          <w:b/>
          <w:color w:val="000000" w:themeColor="text1"/>
          <w:sz w:val="20"/>
          <w:szCs w:val="20"/>
        </w:rPr>
      </w:pPr>
    </w:p>
    <w:p w14:paraId="725CD39A">
      <w:pPr>
        <w:spacing w:before="240"/>
        <w:ind w:right="-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РАБОЧАЯ</w:t>
      </w:r>
      <w:r>
        <w:rPr>
          <w:b/>
          <w:color w:val="000000" w:themeColor="text1"/>
          <w:spacing w:val="-5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ПРОГРАММА</w:t>
      </w:r>
    </w:p>
    <w:p w14:paraId="47A6A4F1">
      <w:pPr>
        <w:spacing w:before="240"/>
        <w:ind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коррекционно – развивающих занятий по дефектологии</w:t>
      </w:r>
    </w:p>
    <w:p w14:paraId="4C8BE5FE">
      <w:pPr>
        <w:spacing w:before="240"/>
        <w:ind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«Коррекция и развитие познавательной деятельности»</w:t>
      </w:r>
    </w:p>
    <w:p w14:paraId="28DC8DD0">
      <w:pPr>
        <w:spacing w:before="240"/>
        <w:ind w:right="-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</w:t>
      </w:r>
      <w:r>
        <w:rPr>
          <w:b/>
          <w:color w:val="000000" w:themeColor="text1"/>
          <w:spacing w:val="-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обучающихся</w:t>
      </w:r>
      <w:r>
        <w:rPr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default"/>
          <w:b/>
          <w:color w:val="000000" w:themeColor="text1"/>
          <w:sz w:val="28"/>
          <w:szCs w:val="28"/>
          <w:u w:val="single"/>
          <w:lang w:val="ru-RU"/>
        </w:rPr>
        <w:t>8</w:t>
      </w:r>
      <w:r>
        <w:rPr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color w:val="000000" w:themeColor="text1"/>
          <w:sz w:val="28"/>
          <w:szCs w:val="28"/>
        </w:rPr>
        <w:t>классов</w:t>
      </w:r>
    </w:p>
    <w:p w14:paraId="79817606">
      <w:pPr>
        <w:pStyle w:val="7"/>
        <w:spacing w:before="240"/>
        <w:rPr>
          <w:color w:val="000000" w:themeColor="text1"/>
        </w:rPr>
      </w:pPr>
    </w:p>
    <w:p w14:paraId="3E57AB93">
      <w:pPr>
        <w:pStyle w:val="7"/>
      </w:pPr>
    </w:p>
    <w:p w14:paraId="5353E582">
      <w:pPr>
        <w:pStyle w:val="7"/>
      </w:pPr>
    </w:p>
    <w:p w14:paraId="5D181DC8">
      <w:pPr>
        <w:pStyle w:val="7"/>
      </w:pPr>
    </w:p>
    <w:p w14:paraId="6B3853DA">
      <w:pPr>
        <w:pStyle w:val="7"/>
      </w:pPr>
    </w:p>
    <w:p w14:paraId="2B19E7A2">
      <w:pPr>
        <w:pStyle w:val="7"/>
      </w:pPr>
    </w:p>
    <w:p w14:paraId="6B3E4F42">
      <w:pPr>
        <w:pStyle w:val="7"/>
      </w:pPr>
    </w:p>
    <w:p w14:paraId="454F816D">
      <w:pPr>
        <w:pStyle w:val="7"/>
      </w:pPr>
    </w:p>
    <w:p w14:paraId="73F9679B">
      <w:pPr>
        <w:pStyle w:val="7"/>
        <w:ind w:right="2315"/>
      </w:pPr>
    </w:p>
    <w:p w14:paraId="0E5C4156">
      <w:pPr>
        <w:pStyle w:val="7"/>
        <w:ind w:left="1983" w:right="2315"/>
        <w:jc w:val="center"/>
      </w:pPr>
    </w:p>
    <w:p w14:paraId="35F945BA">
      <w:pPr>
        <w:pStyle w:val="7"/>
        <w:ind w:left="1983" w:right="2315"/>
        <w:jc w:val="center"/>
      </w:pPr>
      <w:r>
        <w:t>х.Хуторской</w:t>
      </w:r>
    </w:p>
    <w:p w14:paraId="47310014">
      <w:pPr>
        <w:pStyle w:val="7"/>
        <w:ind w:left="1983" w:right="2315"/>
        <w:jc w:val="center"/>
      </w:pPr>
      <w:r>
        <w:t>202</w:t>
      </w:r>
      <w:r>
        <w:rPr>
          <w:rFonts w:hint="default"/>
          <w:lang w:val="ru-RU"/>
        </w:rPr>
        <w:t>4</w:t>
      </w:r>
      <w:r>
        <w:t xml:space="preserve"> г.</w:t>
      </w:r>
    </w:p>
    <w:p w14:paraId="7B638DA5">
      <w:pPr>
        <w:pStyle w:val="7"/>
        <w:ind w:left="1983" w:right="2315"/>
        <w:jc w:val="center"/>
      </w:pPr>
    </w:p>
    <w:p w14:paraId="262FAF7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6A26EF94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01BD3458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ПОЯСНИТЕЛЬНАЯ ЗАПИСКА</w:t>
      </w:r>
    </w:p>
    <w:p w14:paraId="4DC93249">
      <w:pPr>
        <w:rPr>
          <w:lang w:eastAsia="ru-RU"/>
        </w:rPr>
      </w:pPr>
    </w:p>
    <w:p w14:paraId="204A1F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коррекционно-развивающей работы учителя-дефектолога для обучающихся 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классов с ОВЗ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начального общего образования, коррекцию недостатков в развитии обучающихся, их дальнейшую социальную адаптацию.</w:t>
      </w:r>
    </w:p>
    <w:p w14:paraId="1F51ADB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документами для составления данной программы являются:</w:t>
      </w:r>
    </w:p>
    <w:p w14:paraId="648B100F">
      <w:pPr>
        <w:pStyle w:val="1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>Федеральный Закон  от 29.12. 2012 г.  № 273- ФЗ «Об образовании в Российской Федерации» (ред. от 02.03.2016; с изм. и доп., вступ. в силу с 01.07. 2016).</w:t>
      </w:r>
    </w:p>
    <w:p w14:paraId="69329C51">
      <w:pPr>
        <w:pStyle w:val="16"/>
        <w:numPr>
          <w:ilvl w:val="0"/>
          <w:numId w:val="1"/>
        </w:numPr>
        <w:shd w:val="clear" w:color="auto" w:fill="FFFFFF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Областной закон  от 14.11. 2013 г. №26 – ЗС« Об образовании в Ростовской области» (в ред. от 24.04.2015 №362-ЗС).</w:t>
      </w:r>
    </w:p>
    <w:p w14:paraId="37694723">
      <w:pPr>
        <w:pStyle w:val="22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14:paraId="426C3636">
      <w:pPr>
        <w:pStyle w:val="22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14:paraId="64BEE420">
      <w:pPr>
        <w:pStyle w:val="22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 </w:t>
      </w:r>
    </w:p>
    <w:p w14:paraId="1A09644D">
      <w:pPr>
        <w:pStyle w:val="22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 </w:t>
      </w:r>
    </w:p>
    <w:p w14:paraId="16B8780C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Письмо Минобрнауки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14:paraId="0A420B10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Письмо Минпросвещения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14:paraId="51D879AA">
      <w:pPr>
        <w:pStyle w:val="1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СанПиН 1.2.3685-21 </w:t>
      </w:r>
    </w:p>
    <w:p w14:paraId="7D92A2EC">
      <w:pPr>
        <w:pStyle w:val="16"/>
        <w:numPr>
          <w:ilvl w:val="0"/>
          <w:numId w:val="1"/>
        </w:numPr>
        <w:shd w:val="clear" w:color="auto" w:fill="FFFFFF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Основная образовательная программа начального общего образования МБОУ Кировской СОШ № 9 (утверждена приказом МБОУ Кировской СОШ № 9 от 25 . 08. 202</w:t>
      </w:r>
      <w:r>
        <w:rPr>
          <w:rFonts w:hint="default"/>
          <w:bCs/>
          <w:spacing w:val="-7"/>
          <w:sz w:val="28"/>
          <w:szCs w:val="28"/>
          <w:lang w:val="ru-RU"/>
        </w:rPr>
        <w:t>4</w:t>
      </w:r>
      <w:r>
        <w:rPr>
          <w:bCs/>
          <w:spacing w:val="-7"/>
          <w:sz w:val="28"/>
          <w:szCs w:val="28"/>
        </w:rPr>
        <w:t xml:space="preserve"> г. №106) основного общего образования. </w:t>
      </w:r>
    </w:p>
    <w:p w14:paraId="7ABA73EC">
      <w:pPr>
        <w:pStyle w:val="16"/>
        <w:numPr>
          <w:ilvl w:val="0"/>
          <w:numId w:val="1"/>
        </w:numPr>
        <w:shd w:val="clear" w:color="auto" w:fill="FFFFFF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Учебный план МБОУ Кировской СОШ №9 на 202</w:t>
      </w:r>
      <w:r>
        <w:rPr>
          <w:rFonts w:hint="default"/>
          <w:bCs/>
          <w:spacing w:val="-7"/>
          <w:sz w:val="28"/>
          <w:szCs w:val="28"/>
          <w:lang w:val="ru-RU"/>
        </w:rPr>
        <w:t>4</w:t>
      </w:r>
      <w:r>
        <w:rPr>
          <w:bCs/>
          <w:spacing w:val="-7"/>
          <w:sz w:val="28"/>
          <w:szCs w:val="28"/>
        </w:rPr>
        <w:t>-202</w:t>
      </w:r>
      <w:r>
        <w:rPr>
          <w:rFonts w:hint="default"/>
          <w:bCs/>
          <w:spacing w:val="-7"/>
          <w:sz w:val="28"/>
          <w:szCs w:val="28"/>
          <w:lang w:val="ru-RU"/>
        </w:rPr>
        <w:t>5</w:t>
      </w:r>
      <w:r>
        <w:rPr>
          <w:bCs/>
          <w:spacing w:val="-7"/>
          <w:sz w:val="28"/>
          <w:szCs w:val="28"/>
        </w:rPr>
        <w:t xml:space="preserve"> учебный год, приказ от</w:t>
      </w:r>
      <w:r>
        <w:rPr>
          <w:rFonts w:hint="default"/>
          <w:bCs/>
          <w:spacing w:val="-7"/>
          <w:sz w:val="28"/>
          <w:szCs w:val="28"/>
          <w:lang w:val="ru-RU"/>
        </w:rPr>
        <w:t xml:space="preserve"> </w:t>
      </w:r>
      <w:r>
        <w:rPr>
          <w:bCs/>
          <w:spacing w:val="-7"/>
          <w:sz w:val="28"/>
          <w:szCs w:val="28"/>
        </w:rPr>
        <w:t>25 .08.202</w:t>
      </w:r>
      <w:r>
        <w:rPr>
          <w:rFonts w:hint="default"/>
          <w:bCs/>
          <w:spacing w:val="-7"/>
          <w:sz w:val="28"/>
          <w:szCs w:val="28"/>
          <w:lang w:val="ru-RU"/>
        </w:rPr>
        <w:t>4</w:t>
      </w:r>
      <w:r>
        <w:rPr>
          <w:bCs/>
          <w:spacing w:val="-7"/>
          <w:sz w:val="28"/>
          <w:szCs w:val="28"/>
        </w:rPr>
        <w:t>г. №106</w:t>
      </w:r>
    </w:p>
    <w:p w14:paraId="3CE27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учителя-дефектолога является обязательным документом, обеспечивающим реализацию коррекционно-развивающей деятельности в рамках освоения адаптированной основной общеобразовательной программы, составленной для обучающихся с ОВЗ.</w:t>
      </w:r>
    </w:p>
    <w:p w14:paraId="71B46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выступает инструментом при планировании коррекционно-развивающей компетентностной деятельности учителя-дефектолога.</w:t>
      </w:r>
    </w:p>
    <w:p w14:paraId="4BC3E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 возросло число  учеников, которые  в силу своих индивидуальных  психологических особенностей развития не  могут освоить основную общеобразовательную программу по основным предметам. </w:t>
      </w:r>
    </w:p>
    <w:p w14:paraId="5330E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Коррекционно-развивающие занятия особенно</w:t>
      </w:r>
      <w:r>
        <w:rPr>
          <w:rStyle w:val="19"/>
          <w:sz w:val="28"/>
          <w:szCs w:val="28"/>
        </w:rPr>
        <w:t> </w:t>
      </w:r>
      <w:r>
        <w:rPr>
          <w:sz w:val="28"/>
          <w:szCs w:val="28"/>
        </w:rPr>
        <w:t>актуальны, т. к. дают дополнительную возможность коррекции знаний, умений и навыков. В соответствии с требованиями федерального государственного стандарта среднего общего образования   появляются новые программы, учебники, новые подходы в обучении. Детям, имеющим особенности в развитии, к сожалению, невозможно соответствовать высоким качественным стандартам. Однако, образовательная среда – необходимое условие для качественного  и поступательного развития личности каждого ученика, если учебный процесс и содержание образования соответствует его индивидуальным возможностям. </w:t>
      </w:r>
    </w:p>
    <w:p w14:paraId="7A4C2855">
      <w:pPr>
        <w:ind w:firstLine="567"/>
        <w:jc w:val="both"/>
        <w:rPr>
          <w:b/>
          <w:bCs/>
          <w:sz w:val="28"/>
          <w:szCs w:val="28"/>
        </w:rPr>
      </w:pPr>
    </w:p>
    <w:p w14:paraId="51EF15B2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создание системы комплексной помощи обучающимся с ограниченными возможностями здоровья в освоении АООП ООО, коррекция недостатков познавательной деятельности, помощь в освоении программного материала. </w:t>
      </w:r>
    </w:p>
    <w:p w14:paraId="02C7DB17">
      <w:pPr>
        <w:pStyle w:val="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14A30E17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Задачи коррекционно-развивающего сопровождения на период реализации программы:</w:t>
      </w:r>
    </w:p>
    <w:p w14:paraId="76EE87D1">
      <w:pPr>
        <w:widowControl/>
        <w:numPr>
          <w:ilvl w:val="0"/>
          <w:numId w:val="2"/>
        </w:num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особых образовательных потребностей обучающегося ограниченными возможностями здоровья, обусловленных структурой и глубиной имеющихся у них нарушений, недостатками в физическом и психическом развитии.</w:t>
      </w:r>
    </w:p>
    <w:p w14:paraId="2D592AD2">
      <w:pPr>
        <w:widowControl/>
        <w:numPr>
          <w:ilvl w:val="0"/>
          <w:numId w:val="2"/>
        </w:num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индивидуально ориентированной психолого-педагогической помощи обучающемуся ограниченными возможностями здоровья развития с учетом особенностей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14:paraId="6BF4C1A5">
      <w:pPr>
        <w:widowControl/>
        <w:numPr>
          <w:ilvl w:val="0"/>
          <w:numId w:val="2"/>
        </w:num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обучающихся.</w:t>
      </w:r>
    </w:p>
    <w:p w14:paraId="3D8D66F4">
      <w:pPr>
        <w:widowControl/>
        <w:numPr>
          <w:ilvl w:val="0"/>
          <w:numId w:val="2"/>
        </w:num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системы мероприятий по социальной адаптации обучающегося ограниченными возможностями здоровья. </w:t>
      </w:r>
    </w:p>
    <w:p w14:paraId="22E11EDC">
      <w:pPr>
        <w:widowControl/>
        <w:numPr>
          <w:ilvl w:val="0"/>
          <w:numId w:val="2"/>
        </w:num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родителям (законным представителям) обучающегося ограниченными возможностями здоровья консультативной и методической помощи по психолого-педагогическим, социальным и другим вопросам, связанным с их воспитанием и обучением.</w:t>
      </w:r>
    </w:p>
    <w:p w14:paraId="122CE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ОВЗ не готовы к школьному обучению. У них не сформированы умения, навыки, не достает знаний программного материала.  Они не в состоянии без специальной помощи овладеть счетом, письмом, чтением. Им трудно соблюдать принятые в школе нормы поведения. Они испытывают трудности в произвольной организации деятельности. Эти трудности усугубляются ослабленным состоянием их нервной системы. Существуют типичные особенности, свойственные всем детям с ОВЗ. Ученик с ОВЗ уже на первый взгляд не вписывается в атмосферу класса массовой школы своей наивностью, непосредственностью. Он часто конфликтует со сверстниками, не воспринимает и не выполняет школьных требований, но в то же время очень хорошо чувствует себя в игре. Не осознавая себя учеником и не понимая мотивов учебной деятельности и ее целей, такой ребенок затрудняется в организации собственной целенаправленной  деятельности.</w:t>
      </w:r>
    </w:p>
    <w:p w14:paraId="36C6D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Учащимся с ОВЗ свойственна пониженная работоспособность, неустойчивость внимания, у многих наблюдаются трудности с восприятием. Это говорит о  недостаточности, ограниченности фрагментарности знаний об окружающем мире. Это обусловлено тем, что его восприятие неполноценно и не обеспечивает достаточной информацией. Отставание в развитии зрительного восприятия является одной из причин трудности в обучении. Серьезный недостаток восприятия – это значительная замедленность процесса переработки информации. Недостаток восприятия затрудняет обучение письму и математики.</w:t>
      </w:r>
    </w:p>
    <w:p w14:paraId="2B2D2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всех детей с ОВЗ наблюдается недостаток памяти, причем они касаются всех видов запоминания: непроизвольного и произвольного, кратковременного и долговременного. В первую очередь снижена прочность запоминания. Это распространяется на запоминание как наглядного, так и (особенно) словесного материала, что не может не сказываться на неуспеваемости.</w:t>
      </w:r>
    </w:p>
    <w:p w14:paraId="6AF42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учащихся с ОВЗ характерно снижена познавательная активность. Это проявляется недостаточной любознательностью. Такие дети медлительны, пассивны, с замедленной речью. Они не готовы к решению познавательных задач, т.к. нет особой сосредоточенности и собранности.  Значительное отставание и своеобразие обнаруживается  в развитии мыслительной деятельности. Это выражается в несформированности  таких операций, как анализ, синтез, неумение выделять существенные признаки и делать обобщения. Для этих учеников характерны – неумение организовать свою деятельность, отсутствие самоконтроля.</w:t>
      </w:r>
    </w:p>
    <w:p w14:paraId="10AAE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учащихся 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классов должен быть определенный уровень речевого развития: правильное звукопроизношение, способность опознать и дифференцировать акустические признаки звуков; достаточный уровень сформированности  словаря и грамматического строя речи.</w:t>
      </w:r>
      <w:r>
        <w:rPr>
          <w:rStyle w:val="19"/>
          <w:sz w:val="28"/>
          <w:szCs w:val="28"/>
        </w:rPr>
        <w:t> </w:t>
      </w:r>
    </w:p>
    <w:p w14:paraId="02C48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с ОВЗ в 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классах устная речь характеризуется незрелостью, неполноценностью, примитивностью содержания, бедностью словарного запаса. Недостаточный уровень развития речи детей, особенно словаря,  приводит к дополнительным сложностям при речевом развитии. </w:t>
      </w:r>
    </w:p>
    <w:p w14:paraId="7226C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речи учащиеся с ОВЗ делают специфические ошибки: не соблюдают строку, элементы букв непропорционально увеличены или уменьшены, пропуск букв, замена букв, перестановка слогов и др. В работах много исправлений, помарок; они с трудом усваивают правила выделения границ предложения.</w:t>
      </w:r>
    </w:p>
    <w:p w14:paraId="7676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с ОВЗ нуждаются в специальной помощи учителя-дефектолога. Коррекционно-развивающая работа учителя-дефектолога, основываясь на принципах коррекционной педагогики, строится с учетом возрастных и индивидуальных особенностей учащихся, в соответствии со структурой и характером нарушений, их влиянием на учебную деятельность и общее развитие ребенка. В теории и практике обучения детей с ОВЗ умственное развитие рассматривается как наиболее значимое направление коррекционной работы.</w:t>
      </w:r>
    </w:p>
    <w:p w14:paraId="13EF705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Данной программой предусмотрена система коррекционно-развивающего обучения, где задания и упражнения, подобраны таким образом, что ее задачи реализуются одновременно по нескольким направлениям работы на каждом занятии (от 4 до 6 направлений).</w:t>
      </w:r>
    </w:p>
    <w:p w14:paraId="07D614C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Коррекционные занятия проводятся в индивидуальной форме. Исходя из данных входной диагностики, учитывая индивидуальные психо-физиологические особенности учащихся. </w:t>
      </w:r>
    </w:p>
    <w:p w14:paraId="340CE466">
      <w:pPr>
        <w:jc w:val="both"/>
        <w:rPr>
          <w:sz w:val="28"/>
          <w:szCs w:val="28"/>
          <w:lang w:eastAsia="ru-RU"/>
        </w:rPr>
      </w:pPr>
    </w:p>
    <w:p w14:paraId="5C105F98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Количество занятий:</w:t>
      </w:r>
    </w:p>
    <w:p w14:paraId="2C231ED3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hint="default" w:eastAsia="Calibri"/>
          <w:bCs/>
          <w:color w:val="000000"/>
          <w:sz w:val="28"/>
          <w:szCs w:val="28"/>
          <w:lang w:val="en-US" w:eastAsia="ru-RU"/>
        </w:rPr>
        <w:t>8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класс  – </w:t>
      </w:r>
      <w:r>
        <w:rPr>
          <w:rFonts w:hint="default" w:eastAsia="Calibri"/>
          <w:bCs/>
          <w:color w:val="000000"/>
          <w:sz w:val="28"/>
          <w:szCs w:val="28"/>
          <w:lang w:val="en-US" w:eastAsia="ru-RU"/>
        </w:rPr>
        <w:t>33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часов (периодичность – </w:t>
      </w:r>
      <w:r>
        <w:rPr>
          <w:rFonts w:hint="default" w:eastAsia="Calibri"/>
          <w:bCs/>
          <w:color w:val="000000"/>
          <w:sz w:val="28"/>
          <w:szCs w:val="28"/>
          <w:lang w:val="en-US" w:eastAsia="ru-RU"/>
        </w:rPr>
        <w:t>1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раза в неделю),</w:t>
      </w:r>
    </w:p>
    <w:p w14:paraId="514FAC6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Занятия проводятся по утвержденному расписанию. 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Продолжительность занятия – </w:t>
      </w:r>
      <w:r>
        <w:rPr>
          <w:rFonts w:hint="default" w:eastAsia="Calibri"/>
          <w:bCs/>
          <w:color w:val="000000"/>
          <w:sz w:val="28"/>
          <w:szCs w:val="28"/>
          <w:lang w:val="en-US" w:eastAsia="ru-RU"/>
        </w:rPr>
        <w:t>30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минут. </w:t>
      </w:r>
    </w:p>
    <w:p w14:paraId="2F5018A4">
      <w:pPr>
        <w:ind w:firstLine="709"/>
        <w:jc w:val="both"/>
        <w:rPr>
          <w:b/>
          <w:sz w:val="28"/>
          <w:szCs w:val="28"/>
          <w:lang w:eastAsia="ru-RU"/>
        </w:rPr>
      </w:pPr>
    </w:p>
    <w:p w14:paraId="26C60B63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Структура коррекционно – развивающих занятий:</w:t>
      </w:r>
    </w:p>
    <w:p w14:paraId="50E919EF">
      <w:pPr>
        <w:ind w:firstLine="709"/>
        <w:jc w:val="both"/>
        <w:rPr>
          <w:b/>
          <w:sz w:val="28"/>
          <w:szCs w:val="28"/>
          <w:lang w:eastAsia="ru-RU"/>
        </w:rPr>
      </w:pPr>
    </w:p>
    <w:p w14:paraId="21ED26B2">
      <w:pPr>
        <w:pStyle w:val="16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приветствие;</w:t>
      </w:r>
    </w:p>
    <w:p w14:paraId="3366420C">
      <w:pPr>
        <w:pStyle w:val="16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рефлексия предыдущего занятия;</w:t>
      </w:r>
    </w:p>
    <w:p w14:paraId="494F1018">
      <w:pPr>
        <w:pStyle w:val="16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разминка;</w:t>
      </w:r>
    </w:p>
    <w:p w14:paraId="42EDA2A0">
      <w:pPr>
        <w:pStyle w:val="16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основное содержание занятия;</w:t>
      </w:r>
    </w:p>
    <w:p w14:paraId="5B300594">
      <w:pPr>
        <w:pStyle w:val="16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рефлексия прошедшего занятия;</w:t>
      </w:r>
    </w:p>
    <w:p w14:paraId="79878A07">
      <w:pPr>
        <w:pStyle w:val="16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прощание.</w:t>
      </w:r>
    </w:p>
    <w:p w14:paraId="7D2C10D1">
      <w:pPr>
        <w:ind w:firstLine="709"/>
        <w:jc w:val="both"/>
        <w:rPr>
          <w:b/>
          <w:sz w:val="28"/>
          <w:szCs w:val="28"/>
          <w:lang w:eastAsia="ru-RU"/>
        </w:rPr>
      </w:pPr>
    </w:p>
    <w:p w14:paraId="5B676632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 структуре занятий выделяются:</w:t>
      </w:r>
    </w:p>
    <w:p w14:paraId="42983D8F">
      <w:pPr>
        <w:ind w:firstLine="709"/>
        <w:jc w:val="both"/>
        <w:rPr>
          <w:b/>
          <w:sz w:val="28"/>
          <w:szCs w:val="28"/>
          <w:lang w:eastAsia="ru-RU"/>
        </w:rPr>
      </w:pPr>
    </w:p>
    <w:p w14:paraId="034AD646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Блок диагностики познавательных процессов: восприятия, внимания, памяти, мышления, моторной деятельности.</w:t>
      </w:r>
    </w:p>
    <w:p w14:paraId="731B9320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Блок коррекции и развития этих  познавательных процессов.</w:t>
      </w:r>
    </w:p>
    <w:p w14:paraId="04AEDA4A">
      <w:pPr>
        <w:pStyle w:val="16"/>
        <w:numPr>
          <w:ilvl w:val="0"/>
          <w:numId w:val="4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занятия к учителю-дефектологу дети зачисляются на основании заключения ПМПК, либо по заявлению родителей, законных представителей.</w:t>
      </w:r>
    </w:p>
    <w:p w14:paraId="02F66B02">
      <w:pPr>
        <w:pStyle w:val="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ab/>
      </w:r>
    </w:p>
    <w:p w14:paraId="3766D163">
      <w:pPr>
        <w:pStyle w:val="3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Инструментарий определения эффективности освоения программы</w:t>
      </w:r>
    </w:p>
    <w:p w14:paraId="3E2B2490"/>
    <w:p w14:paraId="7395124F">
      <w:pPr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отслеживается следующим образом:</w:t>
      </w:r>
    </w:p>
    <w:p w14:paraId="473E7BE7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Style w:val="6"/>
        <w:tblW w:w="992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536"/>
        <w:gridCol w:w="3969"/>
      </w:tblGrid>
      <w:tr w14:paraId="7787B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48CC9C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 w:after="240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A9B30A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 w:after="240"/>
              <w:contextualSpacing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b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0CB3B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 w:after="240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Отслеживаемые параметры</w:t>
            </w:r>
          </w:p>
        </w:tc>
      </w:tr>
      <w:tr w14:paraId="14D38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2A21CC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 w:after="240"/>
              <w:contextualSpacing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1 и 2 неделя сентября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B4223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Первичная диагностика психического развития учащихся. Заполнение дефектологических карт, документации дефектологического кабинета.</w:t>
            </w:r>
          </w:p>
          <w:p w14:paraId="668045F4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Определение уровня актуального и «зоны ближайшего развития» учащегося; причин и механизмов трудностей в обучении, выявление детей, нуждающихся в специализированной помощи.</w:t>
            </w:r>
          </w:p>
          <w:p w14:paraId="0342029E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Оформление протоколов обследования.</w:t>
            </w:r>
          </w:p>
          <w:p w14:paraId="7FF8646C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Составление плана индивидуальной работы.</w:t>
            </w:r>
          </w:p>
          <w:p w14:paraId="63B02A3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Зачисление учащихся на индивидуальные.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AF329">
            <w:pPr>
              <w:pStyle w:val="16"/>
              <w:widowControl/>
              <w:numPr>
                <w:ilvl w:val="0"/>
                <w:numId w:val="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Общая осведомленность;</w:t>
            </w:r>
          </w:p>
          <w:p w14:paraId="4ADA0561">
            <w:pPr>
              <w:pStyle w:val="16"/>
              <w:widowControl/>
              <w:numPr>
                <w:ilvl w:val="0"/>
                <w:numId w:val="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Зрительное восприятие;</w:t>
            </w:r>
          </w:p>
          <w:p w14:paraId="7DD4EA13">
            <w:pPr>
              <w:pStyle w:val="16"/>
              <w:widowControl/>
              <w:numPr>
                <w:ilvl w:val="0"/>
                <w:numId w:val="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Уровень развития ППП;</w:t>
            </w:r>
          </w:p>
          <w:p w14:paraId="6AA5601D">
            <w:pPr>
              <w:pStyle w:val="16"/>
              <w:widowControl/>
              <w:numPr>
                <w:ilvl w:val="0"/>
                <w:numId w:val="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Ориентировка во времени;</w:t>
            </w:r>
          </w:p>
          <w:p w14:paraId="62B47D61">
            <w:pPr>
              <w:pStyle w:val="16"/>
              <w:widowControl/>
              <w:numPr>
                <w:ilvl w:val="0"/>
                <w:numId w:val="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Ориентировка в пространстве;</w:t>
            </w:r>
          </w:p>
          <w:p w14:paraId="5B8D17B0">
            <w:pPr>
              <w:pStyle w:val="16"/>
              <w:widowControl/>
              <w:numPr>
                <w:ilvl w:val="0"/>
                <w:numId w:val="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Сформированность учебных навыков.</w:t>
            </w:r>
          </w:p>
        </w:tc>
      </w:tr>
      <w:tr w14:paraId="3D68A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3FE174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Последняя неделя декабря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8D73A0">
            <w:pPr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Промежуточная диагностика.</w:t>
            </w:r>
          </w:p>
          <w:p w14:paraId="67096F47">
            <w:pPr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Анализ динамики коррекционной работы.</w:t>
            </w:r>
          </w:p>
          <w:p w14:paraId="40AE883C">
            <w:pPr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Результаты динамического изучения отображаются в протоколе обследования.</w:t>
            </w:r>
          </w:p>
          <w:p w14:paraId="61D71FA6">
            <w:pPr>
              <w:adjustRightInd w:val="0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39FA8">
            <w:pPr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Отслеживание динамики развития учащихся</w:t>
            </w:r>
          </w:p>
        </w:tc>
      </w:tr>
      <w:tr w14:paraId="7F497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ABD8E7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5FBAEB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Индивидуальные коррекционно-развивающие  занятия с учащимися.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484AF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rPr>
                <w:sz w:val="24"/>
                <w:szCs w:val="28"/>
                <w:lang w:eastAsia="ru-RU"/>
              </w:rPr>
            </w:pPr>
          </w:p>
        </w:tc>
      </w:tr>
      <w:tr w14:paraId="58316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34B092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3-4 неделя мая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7968D7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Итоговая диагностика психического развития детей. </w:t>
            </w:r>
          </w:p>
          <w:p w14:paraId="61E1503F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Заполнение документации.</w:t>
            </w:r>
          </w:p>
          <w:p w14:paraId="0EC69CB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rPr>
                <w:sz w:val="24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76144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</w:rPr>
              <w:t>Отслеживание динамики развития учащихся</w:t>
            </w:r>
          </w:p>
        </w:tc>
      </w:tr>
    </w:tbl>
    <w:p w14:paraId="19A07EF8">
      <w:pPr>
        <w:ind w:firstLine="709"/>
        <w:jc w:val="both"/>
        <w:rPr>
          <w:sz w:val="28"/>
          <w:szCs w:val="28"/>
        </w:rPr>
      </w:pPr>
    </w:p>
    <w:p w14:paraId="19E77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первичную и итоговую диагностики отводится 4 занятия, на промежуточную диагностику – 2 занятия, в зависимости от возможностей ученика с ОВЗ и характера нарушений.</w:t>
      </w:r>
    </w:p>
    <w:p w14:paraId="4F51C5B9">
      <w:pPr>
        <w:pStyle w:val="17"/>
        <w:ind w:left="0"/>
        <w:jc w:val="both"/>
        <w:rPr>
          <w:b/>
          <w:sz w:val="28"/>
          <w:szCs w:val="28"/>
          <w:lang w:eastAsia="ru-RU"/>
        </w:rPr>
      </w:pPr>
    </w:p>
    <w:p w14:paraId="4F257522">
      <w:pPr>
        <w:pStyle w:val="1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ПЛАНИРУЕМЫЕ РЕЗУЛЬТАТЫ ОСВОЕНИЯ КОРРЕКЦИОННО-РАЗВИВАЮЩЕГО КУРСА</w:t>
      </w:r>
    </w:p>
    <w:p w14:paraId="3CD58FC3">
      <w:pPr>
        <w:pStyle w:val="17"/>
        <w:jc w:val="center"/>
        <w:rPr>
          <w:b/>
          <w:sz w:val="28"/>
          <w:szCs w:val="28"/>
        </w:rPr>
      </w:pPr>
    </w:p>
    <w:p w14:paraId="3D5A6AEA">
      <w:pPr>
        <w:pStyle w:val="1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Личностные результаты:</w:t>
      </w:r>
    </w:p>
    <w:p w14:paraId="4B5FD490">
      <w:pPr>
        <w:pStyle w:val="17"/>
        <w:jc w:val="both"/>
        <w:rPr>
          <w:sz w:val="28"/>
          <w:szCs w:val="28"/>
          <w:lang w:eastAsia="ru-RU"/>
        </w:rPr>
      </w:pPr>
    </w:p>
    <w:p w14:paraId="2007A45B">
      <w:pPr>
        <w:pStyle w:val="17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3CAAF01D">
      <w:pPr>
        <w:pStyle w:val="17"/>
        <w:ind w:left="464"/>
        <w:jc w:val="both"/>
        <w:rPr>
          <w:sz w:val="28"/>
          <w:szCs w:val="28"/>
          <w:lang w:eastAsia="ru-RU"/>
        </w:rPr>
      </w:pPr>
    </w:p>
    <w:p w14:paraId="65FB1BA4">
      <w:pPr>
        <w:pStyle w:val="17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6B984D29">
      <w:pPr>
        <w:pStyle w:val="17"/>
        <w:ind w:left="0"/>
        <w:jc w:val="both"/>
        <w:rPr>
          <w:sz w:val="28"/>
          <w:szCs w:val="28"/>
          <w:lang w:eastAsia="ru-RU"/>
        </w:rPr>
      </w:pPr>
    </w:p>
    <w:p w14:paraId="4EA27455">
      <w:pPr>
        <w:pStyle w:val="17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14:paraId="3843A6A0">
      <w:pPr>
        <w:pStyle w:val="17"/>
        <w:ind w:left="464"/>
        <w:jc w:val="both"/>
        <w:rPr>
          <w:sz w:val="28"/>
          <w:szCs w:val="28"/>
          <w:lang w:eastAsia="ru-RU"/>
        </w:rPr>
      </w:pPr>
    </w:p>
    <w:p w14:paraId="64B0F533">
      <w:pPr>
        <w:pStyle w:val="17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71298A42">
      <w:pPr>
        <w:pStyle w:val="17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14:paraId="5B8B022C">
      <w:pPr>
        <w:pStyle w:val="17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5F8F648F">
      <w:pPr>
        <w:pStyle w:val="17"/>
        <w:ind w:left="0"/>
        <w:jc w:val="both"/>
        <w:rPr>
          <w:sz w:val="28"/>
          <w:szCs w:val="28"/>
          <w:lang w:eastAsia="ru-RU"/>
        </w:rPr>
      </w:pPr>
    </w:p>
    <w:p w14:paraId="337AAE12">
      <w:pPr>
        <w:pStyle w:val="17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540DB4D">
      <w:pPr>
        <w:pStyle w:val="17"/>
        <w:ind w:left="0"/>
        <w:jc w:val="both"/>
        <w:rPr>
          <w:sz w:val="28"/>
          <w:szCs w:val="28"/>
          <w:lang w:eastAsia="ru-RU"/>
        </w:rPr>
      </w:pPr>
    </w:p>
    <w:p w14:paraId="27A0A21E">
      <w:pPr>
        <w:pStyle w:val="17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66518224">
      <w:pPr>
        <w:pStyle w:val="16"/>
        <w:jc w:val="both"/>
        <w:rPr>
          <w:sz w:val="28"/>
          <w:szCs w:val="28"/>
          <w:lang w:eastAsia="ru-RU"/>
        </w:rPr>
      </w:pPr>
    </w:p>
    <w:p w14:paraId="6F92847E">
      <w:pPr>
        <w:pStyle w:val="17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4EE33F20">
      <w:pPr>
        <w:pStyle w:val="17"/>
        <w:jc w:val="both"/>
        <w:rPr>
          <w:sz w:val="28"/>
          <w:szCs w:val="28"/>
          <w:lang w:eastAsia="ru-RU"/>
        </w:rPr>
      </w:pPr>
    </w:p>
    <w:p w14:paraId="7849EA40">
      <w:pPr>
        <w:pStyle w:val="17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Метапредметные результаты:</w:t>
      </w:r>
    </w:p>
    <w:p w14:paraId="50E3E35D">
      <w:pPr>
        <w:pStyle w:val="17"/>
        <w:jc w:val="both"/>
        <w:rPr>
          <w:sz w:val="28"/>
          <w:szCs w:val="28"/>
          <w:lang w:eastAsia="ru-RU"/>
        </w:rPr>
      </w:pPr>
    </w:p>
    <w:p w14:paraId="4CB53C95">
      <w:pPr>
        <w:pStyle w:val="17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49E591C">
      <w:pPr>
        <w:pStyle w:val="17"/>
        <w:ind w:left="46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14:paraId="49C57B40">
      <w:pPr>
        <w:pStyle w:val="17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3EA5F8C3">
      <w:pPr>
        <w:pStyle w:val="17"/>
        <w:ind w:left="464"/>
        <w:jc w:val="both"/>
        <w:rPr>
          <w:sz w:val="28"/>
          <w:szCs w:val="28"/>
          <w:lang w:eastAsia="ru-RU"/>
        </w:rPr>
      </w:pPr>
    </w:p>
    <w:p w14:paraId="3F6C8B18">
      <w:pPr>
        <w:pStyle w:val="17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B8F321E">
      <w:pPr>
        <w:pStyle w:val="17"/>
        <w:ind w:left="0"/>
        <w:jc w:val="both"/>
        <w:rPr>
          <w:sz w:val="28"/>
          <w:szCs w:val="28"/>
          <w:lang w:eastAsia="ru-RU"/>
        </w:rPr>
      </w:pPr>
    </w:p>
    <w:p w14:paraId="7608A304">
      <w:pPr>
        <w:pStyle w:val="17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14:paraId="2EEEB7F5">
      <w:pPr>
        <w:pStyle w:val="17"/>
        <w:ind w:left="0"/>
        <w:jc w:val="both"/>
        <w:rPr>
          <w:sz w:val="28"/>
          <w:szCs w:val="28"/>
          <w:lang w:eastAsia="ru-RU"/>
        </w:rPr>
      </w:pPr>
    </w:p>
    <w:p w14:paraId="44D4A946">
      <w:pPr>
        <w:pStyle w:val="17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0057F90">
      <w:pPr>
        <w:pStyle w:val="17"/>
        <w:ind w:left="0"/>
        <w:jc w:val="both"/>
        <w:rPr>
          <w:sz w:val="28"/>
          <w:szCs w:val="28"/>
          <w:lang w:eastAsia="ru-RU"/>
        </w:rPr>
      </w:pPr>
    </w:p>
    <w:p w14:paraId="68AFF013">
      <w:pPr>
        <w:pStyle w:val="17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  и по аналогии) и делать выводы;</w:t>
      </w:r>
    </w:p>
    <w:p w14:paraId="4D6AB8CA">
      <w:pPr>
        <w:pStyle w:val="17"/>
        <w:ind w:left="0"/>
        <w:jc w:val="both"/>
        <w:rPr>
          <w:sz w:val="28"/>
          <w:szCs w:val="28"/>
          <w:lang w:eastAsia="ru-RU"/>
        </w:rPr>
      </w:pPr>
    </w:p>
    <w:p w14:paraId="4331A7E1">
      <w:pPr>
        <w:pStyle w:val="17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>
        <w:rPr>
          <w:bCs/>
          <w:sz w:val="28"/>
          <w:szCs w:val="28"/>
          <w:lang w:eastAsia="ru-RU"/>
        </w:rPr>
        <w:t xml:space="preserve">мение </w:t>
      </w:r>
      <w:r>
        <w:rPr>
          <w:sz w:val="28"/>
          <w:szCs w:val="28"/>
          <w:lang w:eastAsia="ru-RU"/>
        </w:rPr>
        <w:t xml:space="preserve">организовывать учебное сотрудничество и совместную деятельность с учителем и сверстниками; работать </w:t>
      </w:r>
      <w:r>
        <w:rPr>
          <w:bCs/>
          <w:sz w:val="28"/>
          <w:szCs w:val="28"/>
          <w:lang w:eastAsia="ru-RU"/>
        </w:rPr>
        <w:t xml:space="preserve">индивидуально и в группе: </w:t>
      </w:r>
      <w:r>
        <w:rPr>
          <w:sz w:val="28"/>
          <w:szCs w:val="28"/>
          <w:lang w:eastAsia="ru-RU"/>
        </w:rPr>
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6B0CD71C">
      <w:pPr>
        <w:pStyle w:val="17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14:paraId="5132ACB9">
      <w:pPr>
        <w:pStyle w:val="17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 </w:t>
      </w:r>
    </w:p>
    <w:p w14:paraId="3F8CC97E">
      <w:pPr>
        <w:pStyle w:val="17"/>
        <w:ind w:left="0"/>
        <w:jc w:val="both"/>
        <w:rPr>
          <w:b/>
          <w:sz w:val="28"/>
          <w:szCs w:val="28"/>
        </w:rPr>
      </w:pPr>
    </w:p>
    <w:p w14:paraId="7C84C2BA">
      <w:pPr>
        <w:pStyle w:val="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освоения коррекционно – развивающего курса:</w:t>
      </w:r>
    </w:p>
    <w:p w14:paraId="4AF461FB">
      <w:pPr>
        <w:pStyle w:val="17"/>
        <w:jc w:val="both"/>
        <w:rPr>
          <w:sz w:val="28"/>
          <w:szCs w:val="28"/>
        </w:rPr>
      </w:pPr>
    </w:p>
    <w:p w14:paraId="72788B3C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1) умение делать обобщения и умозаключения самостоятельно;</w:t>
      </w:r>
    </w:p>
    <w:p w14:paraId="208669F2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2) умение классифицировать предметы по их существенным признакам самостоятельно;</w:t>
      </w:r>
    </w:p>
    <w:p w14:paraId="43DF141E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3) умение устранять логические ошибки;</w:t>
      </w:r>
    </w:p>
    <w:p w14:paraId="0FB2D0D7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4) умение хранить в памяти и использовать полученные инструкции.</w:t>
      </w:r>
    </w:p>
    <w:p w14:paraId="0B7FF86E">
      <w:pPr>
        <w:pStyle w:val="17"/>
        <w:ind w:left="0"/>
        <w:jc w:val="both"/>
        <w:rPr>
          <w:b/>
          <w:sz w:val="28"/>
          <w:szCs w:val="28"/>
        </w:rPr>
      </w:pPr>
    </w:p>
    <w:p w14:paraId="6D3294D1">
      <w:pPr>
        <w:pStyle w:val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КОРРЕКЦИОННО-РАЗВИВАЮЩЕГО КУРСА</w:t>
      </w:r>
    </w:p>
    <w:p w14:paraId="1ED7DCE5">
      <w:pPr>
        <w:pStyle w:val="17"/>
        <w:jc w:val="both"/>
        <w:rPr>
          <w:sz w:val="28"/>
          <w:szCs w:val="28"/>
        </w:rPr>
      </w:pPr>
    </w:p>
    <w:p w14:paraId="76FF7427">
      <w:pPr>
        <w:pStyle w:val="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Весь курс занятий состоит из двух блоков:</w:t>
      </w:r>
    </w:p>
    <w:p w14:paraId="2A0B9705">
      <w:pPr>
        <w:pStyle w:val="17"/>
        <w:jc w:val="both"/>
        <w:rPr>
          <w:bCs/>
          <w:spacing w:val="-2"/>
          <w:sz w:val="28"/>
          <w:szCs w:val="28"/>
        </w:rPr>
      </w:pPr>
    </w:p>
    <w:p w14:paraId="64FC613C">
      <w:pPr>
        <w:pStyle w:val="17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1) диагностика детей: комплектование групп для коррекционных занятий, входная  промежуточная, итоговая диагностика (10 часов);</w:t>
      </w:r>
    </w:p>
    <w:p w14:paraId="14289C21">
      <w:pPr>
        <w:pStyle w:val="1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развитие способностей (</w:t>
      </w:r>
      <w:r>
        <w:rPr>
          <w:rFonts w:hint="default"/>
          <w:bCs/>
          <w:sz w:val="28"/>
          <w:szCs w:val="28"/>
          <w:lang w:val="ru-RU"/>
        </w:rPr>
        <w:t>23</w:t>
      </w:r>
      <w:r>
        <w:rPr>
          <w:bCs/>
          <w:sz w:val="28"/>
          <w:szCs w:val="28"/>
        </w:rPr>
        <w:t xml:space="preserve"> час).</w:t>
      </w:r>
      <w:r>
        <w:rPr>
          <w:bCs/>
          <w:sz w:val="28"/>
          <w:szCs w:val="28"/>
        </w:rPr>
        <w:tab/>
      </w:r>
    </w:p>
    <w:p w14:paraId="2FF46297">
      <w:pPr>
        <w:pStyle w:val="17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         </w:t>
      </w:r>
    </w:p>
    <w:p w14:paraId="42F63850">
      <w:pPr>
        <w:pStyle w:val="17"/>
        <w:jc w:val="both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Сенсомоторное развитие </w:t>
      </w:r>
    </w:p>
    <w:p w14:paraId="4E961567">
      <w:pPr>
        <w:pStyle w:val="17"/>
        <w:ind w:left="0"/>
        <w:jc w:val="both"/>
        <w:rPr>
          <w:bCs/>
          <w:iCs/>
          <w:sz w:val="28"/>
          <w:szCs w:val="28"/>
          <w:lang w:eastAsia="ru-RU"/>
        </w:rPr>
      </w:pPr>
    </w:p>
    <w:p w14:paraId="50033323">
      <w:pPr>
        <w:pStyle w:val="17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ru-RU"/>
        </w:rPr>
        <w:t>-</w:t>
      </w:r>
      <w:r>
        <w:rPr>
          <w:sz w:val="28"/>
          <w:szCs w:val="28"/>
        </w:rPr>
        <w:t>развитие тонкости и дифференцированности анализа зрительно воспринимаемых объектов;</w:t>
      </w:r>
    </w:p>
    <w:p w14:paraId="11601B3D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слухового восприятия и слухового внимания;</w:t>
      </w:r>
    </w:p>
    <w:p w14:paraId="059BB7D7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тактильных ощущений;</w:t>
      </w:r>
    </w:p>
    <w:p w14:paraId="70746D8D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организации и контроля простейших двигательных программ;</w:t>
      </w:r>
    </w:p>
    <w:p w14:paraId="3436B6E2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тонкости и целенаправленности движений;</w:t>
      </w:r>
    </w:p>
    <w:p w14:paraId="3DA9292F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кинестетических основ движения;</w:t>
      </w:r>
    </w:p>
    <w:p w14:paraId="13DFA362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межполушарного взаимодействия;</w:t>
      </w:r>
    </w:p>
    <w:p w14:paraId="2BB65B03">
      <w:pPr>
        <w:pStyle w:val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 формирование способности выделять признаки предметов.</w:t>
      </w:r>
      <w:r>
        <w:rPr>
          <w:sz w:val="28"/>
          <w:szCs w:val="28"/>
          <w:lang w:eastAsia="ru-RU"/>
        </w:rPr>
        <w:t xml:space="preserve"> </w:t>
      </w:r>
    </w:p>
    <w:p w14:paraId="00D20EBB">
      <w:pPr>
        <w:pStyle w:val="17"/>
        <w:jc w:val="both"/>
        <w:rPr>
          <w:sz w:val="28"/>
          <w:szCs w:val="28"/>
        </w:rPr>
      </w:pPr>
    </w:p>
    <w:p w14:paraId="1B3509CE">
      <w:pPr>
        <w:pStyle w:val="1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пространственных представлений</w:t>
      </w:r>
    </w:p>
    <w:p w14:paraId="7063AD65">
      <w:pPr>
        <w:pStyle w:val="17"/>
        <w:jc w:val="both"/>
        <w:rPr>
          <w:bCs/>
          <w:sz w:val="28"/>
          <w:szCs w:val="28"/>
        </w:rPr>
      </w:pPr>
    </w:p>
    <w:p w14:paraId="724767E7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ориентировки в схеме собственного тела;</w:t>
      </w:r>
    </w:p>
    <w:p w14:paraId="5F6B2D66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ориентировки в ближайшем окружении (класса);</w:t>
      </w:r>
    </w:p>
    <w:p w14:paraId="5C59A8FD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ориентировки на плоскости (тетрадь, книга);</w:t>
      </w:r>
    </w:p>
    <w:p w14:paraId="1E1714BA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пространственного праксиса;</w:t>
      </w:r>
    </w:p>
    <w:p w14:paraId="20CB8063">
      <w:pPr>
        <w:pStyle w:val="1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развитие навыка дифференциации пространственно схоже расположенных объектов.</w:t>
      </w:r>
    </w:p>
    <w:p w14:paraId="7902F9D6">
      <w:pPr>
        <w:pStyle w:val="17"/>
        <w:jc w:val="both"/>
        <w:rPr>
          <w:color w:val="000000" w:themeColor="text1"/>
          <w:sz w:val="28"/>
          <w:szCs w:val="28"/>
          <w:lang w:eastAsia="ru-RU"/>
        </w:rPr>
      </w:pPr>
    </w:p>
    <w:p w14:paraId="178BD3CC">
      <w:pPr>
        <w:pStyle w:val="17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Развитие мнестических процессов</w:t>
      </w:r>
      <w:r>
        <w:rPr>
          <w:b/>
          <w:color w:val="000000" w:themeColor="text1"/>
          <w:sz w:val="28"/>
          <w:szCs w:val="28"/>
          <w:lang w:eastAsia="ru-RU"/>
        </w:rPr>
        <w:t xml:space="preserve"> </w:t>
      </w:r>
    </w:p>
    <w:p w14:paraId="0A970223">
      <w:pPr>
        <w:pStyle w:val="17"/>
        <w:jc w:val="both"/>
        <w:rPr>
          <w:color w:val="000000" w:themeColor="text1"/>
          <w:sz w:val="28"/>
          <w:szCs w:val="28"/>
          <w:lang w:eastAsia="ru-RU"/>
        </w:rPr>
      </w:pPr>
    </w:p>
    <w:p w14:paraId="1DAA8F35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тренировка произвольного запоминания зрительно воспринимаемых объектов;</w:t>
      </w:r>
    </w:p>
    <w:p w14:paraId="65DEA38F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произвольное запоминание слухового ряда: цифр, звуков, слов, предложений, многоступенчатых инструкций;</w:t>
      </w:r>
    </w:p>
    <w:p w14:paraId="217E2771">
      <w:pPr>
        <w:pStyle w:val="1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развитие тактильной и кинестетической памяти.</w:t>
      </w:r>
    </w:p>
    <w:p w14:paraId="66654239">
      <w:pPr>
        <w:pStyle w:val="17"/>
        <w:jc w:val="both"/>
        <w:rPr>
          <w:rFonts w:eastAsia="Calibri"/>
          <w:bCs/>
          <w:sz w:val="28"/>
          <w:szCs w:val="28"/>
          <w:lang w:eastAsia="ru-RU"/>
        </w:rPr>
      </w:pPr>
    </w:p>
    <w:p w14:paraId="4B1C785A">
      <w:pPr>
        <w:pStyle w:val="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внимания</w:t>
      </w:r>
    </w:p>
    <w:p w14:paraId="366A1E4A">
      <w:pPr>
        <w:pStyle w:val="17"/>
        <w:ind w:left="0"/>
        <w:jc w:val="both"/>
        <w:rPr>
          <w:sz w:val="28"/>
          <w:szCs w:val="28"/>
        </w:rPr>
      </w:pPr>
    </w:p>
    <w:p w14:paraId="0499CF57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зрительного внимания;</w:t>
      </w:r>
    </w:p>
    <w:p w14:paraId="4FAF6E91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-развитие произвольного внимания;</w:t>
      </w:r>
    </w:p>
    <w:p w14:paraId="54405D66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устойчивости, концентрации,  повышение объема, переключение внимания,</w:t>
      </w:r>
    </w:p>
    <w:p w14:paraId="5105005E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 самоконтроля;</w:t>
      </w:r>
    </w:p>
    <w:p w14:paraId="06426561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слухового внимания.</w:t>
      </w:r>
    </w:p>
    <w:p w14:paraId="5DFD02BE">
      <w:pPr>
        <w:pStyle w:val="17"/>
        <w:jc w:val="both"/>
        <w:rPr>
          <w:sz w:val="28"/>
          <w:szCs w:val="28"/>
        </w:rPr>
      </w:pPr>
    </w:p>
    <w:p w14:paraId="6963A776">
      <w:pPr>
        <w:pStyle w:val="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памяти</w:t>
      </w:r>
    </w:p>
    <w:p w14:paraId="0C6A3FCD">
      <w:pPr>
        <w:pStyle w:val="17"/>
        <w:jc w:val="both"/>
        <w:rPr>
          <w:sz w:val="28"/>
          <w:szCs w:val="28"/>
        </w:rPr>
      </w:pPr>
    </w:p>
    <w:p w14:paraId="1B9F2F93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-расширение объема, устойчивости, </w:t>
      </w:r>
    </w:p>
    <w:p w14:paraId="3CE5FBB1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приемов запоминания, </w:t>
      </w:r>
    </w:p>
    <w:p w14:paraId="67D61CD9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-развитие смысловой памяти</w:t>
      </w:r>
    </w:p>
    <w:p w14:paraId="379292B9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слуховой памяти;</w:t>
      </w:r>
    </w:p>
    <w:p w14:paraId="553969D3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кратковременной памяти;</w:t>
      </w:r>
    </w:p>
    <w:p w14:paraId="7CE5736D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зрительной памяти;</w:t>
      </w:r>
    </w:p>
    <w:p w14:paraId="60E31BFF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точности зрительной памяти;</w:t>
      </w:r>
    </w:p>
    <w:p w14:paraId="2CF6BD4B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непроизвольной (образной) памяти;</w:t>
      </w:r>
    </w:p>
    <w:p w14:paraId="2F4B7DEC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ассоциативной памяти;</w:t>
      </w:r>
    </w:p>
    <w:p w14:paraId="226D67F5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наблюдательности;</w:t>
      </w:r>
    </w:p>
    <w:p w14:paraId="46C6D2E6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кратковременной и долговременной памяти;</w:t>
      </w:r>
    </w:p>
    <w:p w14:paraId="7A0F6B6A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двигательной памяти;</w:t>
      </w:r>
    </w:p>
    <w:p w14:paraId="3C1950CC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моторно-слуховой памяти;</w:t>
      </w:r>
    </w:p>
    <w:p w14:paraId="1F239251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тактильной памяти.</w:t>
      </w:r>
    </w:p>
    <w:p w14:paraId="563D9E69">
      <w:pPr>
        <w:pStyle w:val="17"/>
        <w:jc w:val="both"/>
        <w:rPr>
          <w:sz w:val="28"/>
          <w:szCs w:val="28"/>
        </w:rPr>
      </w:pPr>
    </w:p>
    <w:p w14:paraId="0F6DB52D">
      <w:pPr>
        <w:pStyle w:val="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восприятия</w:t>
      </w:r>
    </w:p>
    <w:p w14:paraId="4CFB4BBF">
      <w:pPr>
        <w:pStyle w:val="17"/>
        <w:jc w:val="both"/>
        <w:rPr>
          <w:sz w:val="28"/>
          <w:szCs w:val="28"/>
        </w:rPr>
      </w:pPr>
    </w:p>
    <w:p w14:paraId="70E66DE1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пространственного, слухового восприятия;</w:t>
      </w:r>
    </w:p>
    <w:p w14:paraId="6D679FFD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сенсомоторной координации;</w:t>
      </w:r>
    </w:p>
    <w:p w14:paraId="1F13FC9E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целостности восприятия, формирование умения классифицировать, включать части в целое, концентрировать внимание;</w:t>
      </w:r>
    </w:p>
    <w:p w14:paraId="1E9E11D0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восприятия геометрических фигур.</w:t>
      </w:r>
    </w:p>
    <w:p w14:paraId="53B4DF08">
      <w:pPr>
        <w:pStyle w:val="17"/>
        <w:jc w:val="both"/>
        <w:rPr>
          <w:sz w:val="28"/>
          <w:szCs w:val="28"/>
        </w:rPr>
      </w:pPr>
    </w:p>
    <w:p w14:paraId="74CD5ABD">
      <w:pPr>
        <w:pStyle w:val="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воображения</w:t>
      </w:r>
    </w:p>
    <w:p w14:paraId="37D099D6">
      <w:pPr>
        <w:pStyle w:val="17"/>
        <w:jc w:val="both"/>
        <w:rPr>
          <w:sz w:val="28"/>
          <w:szCs w:val="28"/>
        </w:rPr>
      </w:pPr>
    </w:p>
    <w:p w14:paraId="4735B71C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зрительного воображения;</w:t>
      </w:r>
    </w:p>
    <w:p w14:paraId="469F9497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вербального (словесного) воображения;</w:t>
      </w:r>
    </w:p>
    <w:p w14:paraId="58A02317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способностей;</w:t>
      </w:r>
    </w:p>
    <w:p w14:paraId="28CAEF7D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пространственного воображения;</w:t>
      </w:r>
    </w:p>
    <w:p w14:paraId="3DC696F9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образного (воссоздающего) воображения.</w:t>
      </w:r>
    </w:p>
    <w:p w14:paraId="55CA6879">
      <w:pPr>
        <w:pStyle w:val="17"/>
        <w:jc w:val="both"/>
        <w:rPr>
          <w:sz w:val="28"/>
          <w:szCs w:val="28"/>
        </w:rPr>
      </w:pPr>
    </w:p>
    <w:p w14:paraId="22328BB1">
      <w:pPr>
        <w:pStyle w:val="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Интеллектуальное развитие</w:t>
      </w:r>
    </w:p>
    <w:p w14:paraId="24CD3008">
      <w:pPr>
        <w:pStyle w:val="17"/>
        <w:jc w:val="both"/>
        <w:rPr>
          <w:bCs/>
          <w:sz w:val="28"/>
          <w:szCs w:val="28"/>
        </w:rPr>
      </w:pPr>
    </w:p>
    <w:p w14:paraId="5108D0BD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мыслительных процессов: обобщения, выделения существенных признаков;</w:t>
      </w:r>
    </w:p>
    <w:p w14:paraId="5DFB14B6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скорости мышления;</w:t>
      </w:r>
    </w:p>
    <w:p w14:paraId="381AED47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образно-логического мышления;</w:t>
      </w:r>
    </w:p>
    <w:p w14:paraId="6A56A999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словесно-логического мышления;</w:t>
      </w:r>
    </w:p>
    <w:p w14:paraId="52B67BC3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устанавливать причинно-следственные связи;</w:t>
      </w:r>
    </w:p>
    <w:p w14:paraId="357D7DDC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образного мышления, геометрических представлений, конструктивных пространственных способностей практического плана;</w:t>
      </w:r>
    </w:p>
    <w:p w14:paraId="4FEC65B8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понятийного мышления;</w:t>
      </w:r>
    </w:p>
    <w:p w14:paraId="30CC9D3A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наглядно-действенного мышления;</w:t>
      </w:r>
    </w:p>
    <w:p w14:paraId="429D431D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коррекция мыслительных операций;</w:t>
      </w:r>
    </w:p>
    <w:p w14:paraId="030C5D9F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способности классифицировать явления по их признакам.</w:t>
      </w:r>
    </w:p>
    <w:p w14:paraId="33EA63A5">
      <w:pPr>
        <w:pStyle w:val="17"/>
        <w:jc w:val="both"/>
        <w:rPr>
          <w:b/>
          <w:sz w:val="28"/>
          <w:szCs w:val="28"/>
        </w:rPr>
      </w:pPr>
    </w:p>
    <w:p w14:paraId="7C2A91D5">
      <w:pPr>
        <w:pStyle w:val="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связной речи</w:t>
      </w:r>
    </w:p>
    <w:p w14:paraId="2EF879BA">
      <w:pPr>
        <w:pStyle w:val="17"/>
        <w:jc w:val="both"/>
        <w:rPr>
          <w:b/>
          <w:sz w:val="28"/>
          <w:szCs w:val="28"/>
        </w:rPr>
      </w:pPr>
    </w:p>
    <w:p w14:paraId="525A98E5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рассказа по картинке, серии картинок;</w:t>
      </w:r>
    </w:p>
    <w:p w14:paraId="41B8EC62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развитие диалогической речи;</w:t>
      </w:r>
    </w:p>
    <w:p w14:paraId="6E6DE1C9">
      <w:pPr>
        <w:pStyle w:val="1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монологической речи;</w:t>
      </w:r>
    </w:p>
    <w:p w14:paraId="2E351A7D">
      <w:pPr>
        <w:pStyle w:val="1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развитие языкового анализа и синтеза на уровне текста.</w:t>
      </w:r>
    </w:p>
    <w:p w14:paraId="526A8A35">
      <w:pPr>
        <w:pStyle w:val="17"/>
        <w:jc w:val="both"/>
        <w:rPr>
          <w:sz w:val="28"/>
          <w:szCs w:val="28"/>
        </w:rPr>
      </w:pPr>
    </w:p>
    <w:p w14:paraId="7A85F22E">
      <w:pPr>
        <w:pStyle w:val="1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элементарных математических представлений</w:t>
      </w:r>
    </w:p>
    <w:p w14:paraId="00866398">
      <w:pPr>
        <w:pStyle w:val="17"/>
        <w:jc w:val="both"/>
        <w:rPr>
          <w:bCs/>
          <w:sz w:val="28"/>
          <w:szCs w:val="28"/>
        </w:rPr>
      </w:pPr>
    </w:p>
    <w:p w14:paraId="1D6EC553">
      <w:pPr>
        <w:pStyle w:val="17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-</w:t>
      </w:r>
      <w:r>
        <w:rPr>
          <w:rStyle w:val="20"/>
          <w:rFonts w:hint="default"/>
          <w:sz w:val="28"/>
          <w:szCs w:val="28"/>
          <w:lang w:val="ru-RU"/>
        </w:rPr>
        <w:t xml:space="preserve"> </w:t>
      </w:r>
      <w:r>
        <w:rPr>
          <w:rStyle w:val="20"/>
          <w:sz w:val="28"/>
          <w:szCs w:val="28"/>
        </w:rPr>
        <w:t>формирование представления о математической науке как сфере математической деятельности, об этапах ее развития, о ее значимости для развития цивилизации;</w:t>
      </w:r>
    </w:p>
    <w:p w14:paraId="052C7E2D">
      <w:pPr>
        <w:pStyle w:val="17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- </w:t>
      </w:r>
      <w:r>
        <w:rPr>
          <w:rStyle w:val="20"/>
          <w:rFonts w:hint="default"/>
          <w:sz w:val="28"/>
          <w:szCs w:val="28"/>
          <w:lang w:val="ru-RU"/>
        </w:rPr>
        <w:t xml:space="preserve">   </w:t>
      </w:r>
      <w:r>
        <w:rPr>
          <w:rStyle w:val="20"/>
          <w:sz w:val="28"/>
          <w:szCs w:val="28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14:paraId="23C716FE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rStyle w:val="20"/>
          <w:sz w:val="28"/>
          <w:szCs w:val="28"/>
        </w:rPr>
        <w:t>владение базовым понятийным аппаратом по основным разделам содержания;</w:t>
      </w:r>
    </w:p>
    <w:p w14:paraId="33C90574">
      <w:pPr>
        <w:pStyle w:val="17"/>
        <w:jc w:val="both"/>
        <w:rPr>
          <w:rStyle w:val="20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развитие </w:t>
      </w:r>
      <w:r>
        <w:rPr>
          <w:rStyle w:val="20"/>
          <w:sz w:val="28"/>
          <w:szCs w:val="28"/>
        </w:rPr>
        <w:t>практически значимых математических умений и навыков, их применение к решению математических и нематематических задач, предполагающее умения согласно с АООП по математике.</w:t>
      </w:r>
    </w:p>
    <w:p w14:paraId="49F87F36">
      <w:pPr>
        <w:pStyle w:val="17"/>
        <w:jc w:val="both"/>
        <w:rPr>
          <w:rStyle w:val="20"/>
          <w:sz w:val="28"/>
          <w:szCs w:val="28"/>
        </w:rPr>
      </w:pPr>
    </w:p>
    <w:p w14:paraId="0EBF491F">
      <w:pPr>
        <w:ind w:left="815"/>
        <w:jc w:val="center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>Учебно-тематический план</w:t>
      </w:r>
    </w:p>
    <w:p w14:paraId="6C2923D7">
      <w:pPr>
        <w:ind w:left="815"/>
        <w:jc w:val="center"/>
        <w:rPr>
          <w:b/>
          <w:bCs/>
          <w:sz w:val="28"/>
          <w:szCs w:val="24"/>
          <w:lang w:eastAsia="ru-RU"/>
        </w:rPr>
      </w:pP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5529"/>
        <w:gridCol w:w="2233"/>
      </w:tblGrid>
      <w:tr w14:paraId="3C7B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 w14:paraId="4B67B266">
            <w:pPr>
              <w:pStyle w:val="17"/>
              <w:spacing w:before="240" w:after="240"/>
              <w:ind w:left="0"/>
              <w:jc w:val="center"/>
              <w:rPr>
                <w:b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1417" w:type="dxa"/>
            <w:vMerge w:val="restart"/>
          </w:tcPr>
          <w:p w14:paraId="50DCB5CF">
            <w:pPr>
              <w:pStyle w:val="17"/>
              <w:spacing w:before="240" w:after="240"/>
              <w:ind w:left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Разделы </w:t>
            </w:r>
          </w:p>
        </w:tc>
        <w:tc>
          <w:tcPr>
            <w:tcW w:w="5529" w:type="dxa"/>
            <w:vMerge w:val="restart"/>
          </w:tcPr>
          <w:p w14:paraId="70D06ADB">
            <w:pPr>
              <w:pStyle w:val="17"/>
              <w:spacing w:before="240" w:after="240"/>
              <w:ind w:left="0" w:right="884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Тема раздела</w:t>
            </w:r>
          </w:p>
        </w:tc>
        <w:tc>
          <w:tcPr>
            <w:tcW w:w="2233" w:type="dxa"/>
          </w:tcPr>
          <w:p w14:paraId="17846C5E">
            <w:pPr>
              <w:pStyle w:val="17"/>
              <w:spacing w:before="240" w:after="24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Количество часов, класс</w:t>
            </w:r>
          </w:p>
        </w:tc>
      </w:tr>
      <w:tr w14:paraId="2EEB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0D766814">
            <w:pPr>
              <w:pStyle w:val="17"/>
              <w:spacing w:after="240"/>
              <w:ind w:left="720"/>
              <w:jc w:val="both"/>
              <w:rPr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vMerge w:val="continue"/>
          </w:tcPr>
          <w:p w14:paraId="474C473E">
            <w:pPr>
              <w:pStyle w:val="17"/>
              <w:ind w:left="34"/>
              <w:jc w:val="both"/>
              <w:rPr>
                <w:sz w:val="24"/>
                <w:szCs w:val="28"/>
              </w:rPr>
            </w:pPr>
          </w:p>
        </w:tc>
        <w:tc>
          <w:tcPr>
            <w:tcW w:w="5529" w:type="dxa"/>
            <w:vMerge w:val="continue"/>
          </w:tcPr>
          <w:p w14:paraId="09A28B5B">
            <w:pPr>
              <w:pStyle w:val="17"/>
              <w:ind w:left="34"/>
              <w:jc w:val="both"/>
              <w:rPr>
                <w:sz w:val="24"/>
                <w:szCs w:val="28"/>
              </w:rPr>
            </w:pPr>
          </w:p>
        </w:tc>
        <w:tc>
          <w:tcPr>
            <w:tcW w:w="2233" w:type="dxa"/>
          </w:tcPr>
          <w:p w14:paraId="76A87735">
            <w:pPr>
              <w:pStyle w:val="17"/>
              <w:spacing w:before="240" w:after="24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default"/>
                <w:b/>
                <w:bCs/>
                <w:sz w:val="24"/>
                <w:szCs w:val="28"/>
                <w:lang w:val="ru-RU"/>
              </w:rPr>
              <w:t>8</w:t>
            </w:r>
            <w:r>
              <w:rPr>
                <w:b/>
                <w:bCs/>
                <w:sz w:val="24"/>
                <w:szCs w:val="28"/>
              </w:rPr>
              <w:t xml:space="preserve"> класс</w:t>
            </w:r>
          </w:p>
        </w:tc>
      </w:tr>
      <w:tr w14:paraId="36A0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B278A9B">
            <w:pPr>
              <w:pStyle w:val="17"/>
              <w:numPr>
                <w:ilvl w:val="0"/>
                <w:numId w:val="8"/>
              </w:numPr>
              <w:tabs>
                <w:tab w:val="left" w:pos="460"/>
              </w:tabs>
              <w:spacing w:after="240"/>
              <w:jc w:val="center"/>
              <w:rPr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040A7116">
            <w:pPr>
              <w:pStyle w:val="17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14:paraId="1F3EC9BB">
            <w:pPr>
              <w:pStyle w:val="17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ru-RU"/>
              </w:rPr>
              <w:t>Входная диагностика познавательных процессов</w:t>
            </w:r>
          </w:p>
        </w:tc>
        <w:tc>
          <w:tcPr>
            <w:tcW w:w="2233" w:type="dxa"/>
          </w:tcPr>
          <w:p w14:paraId="5C75D95D">
            <w:pPr>
              <w:pStyle w:val="17"/>
              <w:jc w:val="center"/>
              <w:rPr>
                <w:rFonts w:hint="default"/>
                <w:b/>
                <w:sz w:val="24"/>
                <w:szCs w:val="28"/>
                <w:lang w:val="ru-RU"/>
              </w:rPr>
            </w:pPr>
            <w:r>
              <w:rPr>
                <w:rFonts w:hint="default"/>
                <w:b/>
                <w:sz w:val="24"/>
                <w:szCs w:val="28"/>
                <w:lang w:val="ru-RU"/>
              </w:rPr>
              <w:t>2</w:t>
            </w:r>
          </w:p>
        </w:tc>
      </w:tr>
      <w:tr w14:paraId="5330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64A7F5F">
            <w:pPr>
              <w:pStyle w:val="17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08AB6D5">
            <w:pPr>
              <w:pStyle w:val="17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</w:t>
            </w:r>
          </w:p>
        </w:tc>
        <w:tc>
          <w:tcPr>
            <w:tcW w:w="5529" w:type="dxa"/>
          </w:tcPr>
          <w:p w14:paraId="4ABBB3B4">
            <w:pPr>
              <w:pStyle w:val="17"/>
              <w:ind w:left="34"/>
              <w:rPr>
                <w:rFonts w:eastAsia="Calibr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Развитие сенсорной моторики. Развитие мелкой и крупной моторики.</w:t>
            </w:r>
          </w:p>
        </w:tc>
        <w:tc>
          <w:tcPr>
            <w:tcW w:w="2233" w:type="dxa"/>
          </w:tcPr>
          <w:p w14:paraId="455F6562">
            <w:pPr>
              <w:pStyle w:val="17"/>
              <w:jc w:val="center"/>
              <w:rPr>
                <w:rFonts w:hint="default"/>
                <w:b/>
                <w:sz w:val="24"/>
                <w:szCs w:val="28"/>
                <w:lang w:val="ru-RU"/>
              </w:rPr>
            </w:pPr>
            <w:r>
              <w:rPr>
                <w:rFonts w:hint="default"/>
                <w:b/>
                <w:sz w:val="24"/>
                <w:szCs w:val="28"/>
                <w:lang w:val="ru-RU"/>
              </w:rPr>
              <w:t>3</w:t>
            </w:r>
          </w:p>
        </w:tc>
      </w:tr>
      <w:tr w14:paraId="259DC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AEDC8B4">
            <w:pPr>
              <w:pStyle w:val="17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17B2C20F">
            <w:r>
              <w:rPr>
                <w:b/>
                <w:sz w:val="24"/>
                <w:szCs w:val="24"/>
              </w:rPr>
              <w:t>Раздел 2</w:t>
            </w:r>
          </w:p>
        </w:tc>
        <w:tc>
          <w:tcPr>
            <w:tcW w:w="5529" w:type="dxa"/>
          </w:tcPr>
          <w:p w14:paraId="1D788895">
            <w:pPr>
              <w:pStyle w:val="17"/>
              <w:ind w:left="34"/>
              <w:rPr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Развитие восприятия. </w:t>
            </w:r>
            <w:r>
              <w:rPr>
                <w:bCs/>
                <w:sz w:val="24"/>
                <w:szCs w:val="24"/>
              </w:rPr>
              <w:t>Формирование пространственных представлений.</w:t>
            </w:r>
          </w:p>
        </w:tc>
        <w:tc>
          <w:tcPr>
            <w:tcW w:w="2233" w:type="dxa"/>
          </w:tcPr>
          <w:p w14:paraId="1B6AC8DA">
            <w:pPr>
              <w:pStyle w:val="17"/>
              <w:jc w:val="center"/>
              <w:rPr>
                <w:rFonts w:hint="default"/>
                <w:b/>
                <w:sz w:val="24"/>
                <w:szCs w:val="28"/>
                <w:lang w:val="ru-RU"/>
              </w:rPr>
            </w:pPr>
            <w:r>
              <w:rPr>
                <w:rFonts w:hint="default"/>
                <w:b/>
                <w:sz w:val="24"/>
                <w:szCs w:val="28"/>
                <w:lang w:val="ru-RU"/>
              </w:rPr>
              <w:t>3</w:t>
            </w:r>
          </w:p>
        </w:tc>
      </w:tr>
      <w:tr w14:paraId="2DAC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D4B722B">
            <w:pPr>
              <w:pStyle w:val="17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E98A9E2">
            <w:r>
              <w:rPr>
                <w:b/>
                <w:sz w:val="24"/>
                <w:szCs w:val="24"/>
              </w:rPr>
              <w:t>Раздел 3</w:t>
            </w:r>
          </w:p>
        </w:tc>
        <w:tc>
          <w:tcPr>
            <w:tcW w:w="5529" w:type="dxa"/>
          </w:tcPr>
          <w:p w14:paraId="5A6E629A">
            <w:pPr>
              <w:pStyle w:val="17"/>
              <w:ind w:left="34"/>
              <w:rPr>
                <w:rFonts w:eastAsia="Calibr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Развитие внимания.</w:t>
            </w:r>
          </w:p>
        </w:tc>
        <w:tc>
          <w:tcPr>
            <w:tcW w:w="2233" w:type="dxa"/>
          </w:tcPr>
          <w:p w14:paraId="7BF02828">
            <w:pPr>
              <w:pStyle w:val="17"/>
              <w:jc w:val="center"/>
              <w:rPr>
                <w:rFonts w:hint="default"/>
                <w:b/>
                <w:sz w:val="24"/>
                <w:szCs w:val="28"/>
                <w:lang w:val="ru-RU"/>
              </w:rPr>
            </w:pPr>
            <w:r>
              <w:rPr>
                <w:rFonts w:hint="default"/>
                <w:b/>
                <w:sz w:val="24"/>
                <w:szCs w:val="28"/>
                <w:lang w:val="ru-RU"/>
              </w:rPr>
              <w:t>4</w:t>
            </w:r>
          </w:p>
        </w:tc>
      </w:tr>
      <w:tr w14:paraId="1B47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ACE24EE">
            <w:pPr>
              <w:pStyle w:val="17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BF65643">
            <w:r>
              <w:rPr>
                <w:b/>
                <w:sz w:val="24"/>
                <w:szCs w:val="24"/>
              </w:rPr>
              <w:t>Раздел 4</w:t>
            </w:r>
          </w:p>
        </w:tc>
        <w:tc>
          <w:tcPr>
            <w:tcW w:w="5529" w:type="dxa"/>
          </w:tcPr>
          <w:p w14:paraId="69AB1B74">
            <w:pPr>
              <w:pStyle w:val="17"/>
              <w:ind w:left="34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Развитие памяти.</w:t>
            </w:r>
            <w:r>
              <w:rPr>
                <w:bCs/>
                <w:sz w:val="24"/>
                <w:szCs w:val="24"/>
              </w:rPr>
              <w:t xml:space="preserve"> Развитие мнестических процессов, тренировка памяти.</w:t>
            </w:r>
          </w:p>
        </w:tc>
        <w:tc>
          <w:tcPr>
            <w:tcW w:w="2233" w:type="dxa"/>
          </w:tcPr>
          <w:p w14:paraId="17798AB4">
            <w:pPr>
              <w:pStyle w:val="17"/>
              <w:jc w:val="center"/>
              <w:rPr>
                <w:rFonts w:hint="default"/>
                <w:b/>
                <w:sz w:val="24"/>
                <w:szCs w:val="28"/>
                <w:lang w:val="ru-RU"/>
              </w:rPr>
            </w:pPr>
            <w:r>
              <w:rPr>
                <w:rFonts w:hint="default"/>
                <w:b/>
                <w:sz w:val="24"/>
                <w:szCs w:val="28"/>
                <w:lang w:val="ru-RU"/>
              </w:rPr>
              <w:t>3</w:t>
            </w:r>
          </w:p>
        </w:tc>
      </w:tr>
      <w:tr w14:paraId="108F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F8FF469">
            <w:pPr>
              <w:pStyle w:val="17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FF53CF4">
            <w:r>
              <w:rPr>
                <w:b/>
                <w:sz w:val="24"/>
                <w:szCs w:val="24"/>
              </w:rPr>
              <w:t>Раздел 5</w:t>
            </w:r>
          </w:p>
        </w:tc>
        <w:tc>
          <w:tcPr>
            <w:tcW w:w="5529" w:type="dxa"/>
          </w:tcPr>
          <w:p w14:paraId="21B83294">
            <w:pPr>
              <w:pStyle w:val="17"/>
              <w:ind w:left="34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Формирование интеллектуальных умений.</w:t>
            </w:r>
          </w:p>
        </w:tc>
        <w:tc>
          <w:tcPr>
            <w:tcW w:w="2233" w:type="dxa"/>
          </w:tcPr>
          <w:p w14:paraId="6A6E930E">
            <w:pPr>
              <w:pStyle w:val="17"/>
              <w:jc w:val="center"/>
              <w:rPr>
                <w:rFonts w:hint="default"/>
                <w:b/>
                <w:sz w:val="24"/>
                <w:szCs w:val="28"/>
                <w:lang w:val="ru-RU"/>
              </w:rPr>
            </w:pPr>
            <w:r>
              <w:rPr>
                <w:rFonts w:hint="default"/>
                <w:b/>
                <w:sz w:val="24"/>
                <w:szCs w:val="28"/>
                <w:lang w:val="ru-RU"/>
              </w:rPr>
              <w:t>1</w:t>
            </w:r>
          </w:p>
        </w:tc>
      </w:tr>
      <w:tr w14:paraId="7C9BD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3EABC9F">
            <w:pPr>
              <w:pStyle w:val="17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33B8B2F"/>
        </w:tc>
        <w:tc>
          <w:tcPr>
            <w:tcW w:w="5529" w:type="dxa"/>
          </w:tcPr>
          <w:p w14:paraId="5677CC50">
            <w:pPr>
              <w:pStyle w:val="17"/>
              <w:ind w:left="34"/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ru-RU"/>
              </w:rPr>
              <w:t>Промежуточная диагностика</w:t>
            </w:r>
          </w:p>
        </w:tc>
        <w:tc>
          <w:tcPr>
            <w:tcW w:w="2233" w:type="dxa"/>
          </w:tcPr>
          <w:p w14:paraId="421E5AB9">
            <w:pPr>
              <w:pStyle w:val="17"/>
              <w:jc w:val="center"/>
              <w:rPr>
                <w:rFonts w:hint="default"/>
                <w:b/>
                <w:sz w:val="24"/>
                <w:szCs w:val="28"/>
                <w:lang w:val="ru-RU"/>
              </w:rPr>
            </w:pPr>
            <w:r>
              <w:rPr>
                <w:rFonts w:hint="default"/>
                <w:b/>
                <w:sz w:val="24"/>
                <w:szCs w:val="28"/>
                <w:lang w:val="ru-RU"/>
              </w:rPr>
              <w:t>2</w:t>
            </w:r>
          </w:p>
        </w:tc>
      </w:tr>
      <w:tr w14:paraId="1082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FB4DFEF">
            <w:pPr>
              <w:pStyle w:val="17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08906D8B">
            <w:r>
              <w:rPr>
                <w:b/>
                <w:sz w:val="24"/>
                <w:szCs w:val="24"/>
              </w:rPr>
              <w:t>Раздел 6</w:t>
            </w:r>
          </w:p>
        </w:tc>
        <w:tc>
          <w:tcPr>
            <w:tcW w:w="5529" w:type="dxa"/>
          </w:tcPr>
          <w:p w14:paraId="2A2C0021">
            <w:pPr>
              <w:pStyle w:val="17"/>
              <w:ind w:left="34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Развитие воображения.</w:t>
            </w:r>
          </w:p>
        </w:tc>
        <w:tc>
          <w:tcPr>
            <w:tcW w:w="2233" w:type="dxa"/>
          </w:tcPr>
          <w:p w14:paraId="62FAF804">
            <w:pPr>
              <w:pStyle w:val="17"/>
              <w:jc w:val="center"/>
              <w:rPr>
                <w:rFonts w:hint="default"/>
                <w:b/>
                <w:sz w:val="24"/>
                <w:szCs w:val="28"/>
                <w:lang w:val="ru-RU"/>
              </w:rPr>
            </w:pPr>
            <w:r>
              <w:rPr>
                <w:rFonts w:hint="default"/>
                <w:b/>
                <w:sz w:val="24"/>
                <w:szCs w:val="28"/>
                <w:lang w:val="ru-RU"/>
              </w:rPr>
              <w:t>5</w:t>
            </w:r>
          </w:p>
        </w:tc>
      </w:tr>
      <w:tr w14:paraId="6C3D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B2C912B">
            <w:pPr>
              <w:pStyle w:val="17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B5F11D4">
            <w:r>
              <w:rPr>
                <w:b/>
                <w:sz w:val="24"/>
                <w:szCs w:val="24"/>
              </w:rPr>
              <w:t>Раздел 7</w:t>
            </w:r>
          </w:p>
        </w:tc>
        <w:tc>
          <w:tcPr>
            <w:tcW w:w="5529" w:type="dxa"/>
          </w:tcPr>
          <w:p w14:paraId="72FFB993">
            <w:pPr>
              <w:pStyle w:val="17"/>
              <w:ind w:left="34"/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ru-RU"/>
              </w:rPr>
              <w:t>Коррекция мышления.</w:t>
            </w:r>
          </w:p>
        </w:tc>
        <w:tc>
          <w:tcPr>
            <w:tcW w:w="2233" w:type="dxa"/>
          </w:tcPr>
          <w:p w14:paraId="51607869">
            <w:pPr>
              <w:pStyle w:val="17"/>
              <w:jc w:val="center"/>
              <w:rPr>
                <w:rFonts w:hint="default"/>
                <w:b/>
                <w:sz w:val="24"/>
                <w:szCs w:val="28"/>
                <w:lang w:val="ru-RU"/>
              </w:rPr>
            </w:pPr>
            <w:r>
              <w:rPr>
                <w:rFonts w:hint="default"/>
                <w:b/>
                <w:sz w:val="24"/>
                <w:szCs w:val="28"/>
                <w:lang w:val="ru-RU"/>
              </w:rPr>
              <w:t>3</w:t>
            </w:r>
          </w:p>
        </w:tc>
      </w:tr>
      <w:tr w14:paraId="0ABF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77CC53E">
            <w:pPr>
              <w:pStyle w:val="17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22C1A6B">
            <w:r>
              <w:rPr>
                <w:b/>
                <w:sz w:val="24"/>
                <w:szCs w:val="24"/>
              </w:rPr>
              <w:t>Раздел 8</w:t>
            </w:r>
          </w:p>
        </w:tc>
        <w:tc>
          <w:tcPr>
            <w:tcW w:w="5529" w:type="dxa"/>
          </w:tcPr>
          <w:p w14:paraId="50E74D7B">
            <w:pPr>
              <w:pStyle w:val="17"/>
              <w:ind w:left="34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2233" w:type="dxa"/>
          </w:tcPr>
          <w:p w14:paraId="76928D44">
            <w:pPr>
              <w:pStyle w:val="17"/>
              <w:jc w:val="center"/>
              <w:rPr>
                <w:rFonts w:hint="default"/>
                <w:b/>
                <w:sz w:val="24"/>
                <w:szCs w:val="28"/>
                <w:lang w:val="ru-RU"/>
              </w:rPr>
            </w:pPr>
            <w:r>
              <w:rPr>
                <w:rFonts w:hint="default"/>
                <w:b/>
                <w:sz w:val="24"/>
                <w:szCs w:val="28"/>
                <w:lang w:val="ru-RU"/>
              </w:rPr>
              <w:t>6</w:t>
            </w:r>
          </w:p>
        </w:tc>
      </w:tr>
      <w:tr w14:paraId="2FE4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661615B">
            <w:pPr>
              <w:pStyle w:val="17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1F11BE16">
            <w:pPr>
              <w:pStyle w:val="17"/>
              <w:ind w:left="34"/>
              <w:rPr>
                <w:bCs/>
                <w:sz w:val="24"/>
                <w:szCs w:val="28"/>
              </w:rPr>
            </w:pPr>
          </w:p>
        </w:tc>
        <w:tc>
          <w:tcPr>
            <w:tcW w:w="5529" w:type="dxa"/>
          </w:tcPr>
          <w:p w14:paraId="47816D4D">
            <w:pPr>
              <w:pStyle w:val="17"/>
              <w:ind w:left="34"/>
              <w:rPr>
                <w:bCs/>
                <w:sz w:val="24"/>
                <w:szCs w:val="28"/>
              </w:rPr>
            </w:pPr>
            <w:r>
              <w:rPr>
                <w:sz w:val="24"/>
                <w:szCs w:val="24"/>
                <w:lang w:eastAsia="ru-RU"/>
              </w:rPr>
              <w:t>Заключительная диагностика</w:t>
            </w:r>
          </w:p>
        </w:tc>
        <w:tc>
          <w:tcPr>
            <w:tcW w:w="2233" w:type="dxa"/>
          </w:tcPr>
          <w:p w14:paraId="25F89496">
            <w:pPr>
              <w:pStyle w:val="17"/>
              <w:jc w:val="center"/>
              <w:rPr>
                <w:rFonts w:hint="default"/>
                <w:b/>
                <w:bCs/>
                <w:sz w:val="24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8"/>
                <w:lang w:val="ru-RU"/>
              </w:rPr>
              <w:t>1</w:t>
            </w:r>
          </w:p>
        </w:tc>
      </w:tr>
      <w:tr w14:paraId="31F1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38D45F0">
            <w:pPr>
              <w:pStyle w:val="17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C9E9082">
            <w:pPr>
              <w:pStyle w:val="17"/>
              <w:ind w:left="34"/>
              <w:rPr>
                <w:bCs/>
                <w:sz w:val="24"/>
                <w:szCs w:val="28"/>
              </w:rPr>
            </w:pPr>
          </w:p>
        </w:tc>
        <w:tc>
          <w:tcPr>
            <w:tcW w:w="5529" w:type="dxa"/>
          </w:tcPr>
          <w:p w14:paraId="02F88557">
            <w:pPr>
              <w:pStyle w:val="17"/>
              <w:ind w:left="34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Итого</w:t>
            </w:r>
          </w:p>
        </w:tc>
        <w:tc>
          <w:tcPr>
            <w:tcW w:w="2233" w:type="dxa"/>
          </w:tcPr>
          <w:p w14:paraId="63D4F56E">
            <w:pPr>
              <w:pStyle w:val="17"/>
              <w:jc w:val="center"/>
              <w:rPr>
                <w:rFonts w:hint="default"/>
                <w:b/>
                <w:bCs/>
                <w:sz w:val="24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8"/>
                <w:lang w:val="ru-RU"/>
              </w:rPr>
              <w:t>33</w:t>
            </w:r>
          </w:p>
        </w:tc>
      </w:tr>
    </w:tbl>
    <w:p w14:paraId="3518CF25">
      <w:pPr>
        <w:pStyle w:val="17"/>
        <w:ind w:left="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Перечисленные направления работы не являются этапами коррекционных занятий, на каждом занятии используются игры и упражнения разных направлений (от 4 до 6 направлений).</w:t>
      </w:r>
    </w:p>
    <w:p w14:paraId="71A27F99">
      <w:pPr>
        <w:pStyle w:val="17"/>
        <w:ind w:left="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Количество часов по направлениям может меняться в зависимости от возможностей ребёнка, и его потребности в коррекционном воздействии.</w:t>
      </w:r>
    </w:p>
    <w:p w14:paraId="2DE81731">
      <w:pPr>
        <w:pStyle w:val="17"/>
        <w:ind w:left="0"/>
        <w:jc w:val="both"/>
        <w:rPr>
          <w:b/>
          <w:color w:val="000000" w:themeColor="text1"/>
          <w:sz w:val="28"/>
          <w:szCs w:val="28"/>
          <w:lang w:eastAsia="ru-RU"/>
        </w:rPr>
      </w:pPr>
    </w:p>
    <w:p w14:paraId="773B9BEA">
      <w:pPr>
        <w:pStyle w:val="1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класс</w:t>
      </w:r>
    </w:p>
    <w:p w14:paraId="3611DEA2">
      <w:pPr>
        <w:pStyle w:val="17"/>
        <w:ind w:left="0"/>
        <w:rPr>
          <w:sz w:val="24"/>
          <w:szCs w:val="24"/>
        </w:rPr>
      </w:pPr>
    </w:p>
    <w:tbl>
      <w:tblPr>
        <w:tblStyle w:val="6"/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588"/>
        <w:gridCol w:w="4508"/>
        <w:gridCol w:w="992"/>
        <w:gridCol w:w="992"/>
        <w:gridCol w:w="993"/>
      </w:tblGrid>
      <w:tr w14:paraId="0188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92" w:type="dxa"/>
            <w:vMerge w:val="restart"/>
          </w:tcPr>
          <w:p w14:paraId="6A03841C">
            <w:pPr>
              <w:pStyle w:val="17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88" w:type="dxa"/>
            <w:vMerge w:val="restart"/>
          </w:tcPr>
          <w:p w14:paraId="30D061F2">
            <w:pPr>
              <w:pStyle w:val="17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08" w:type="dxa"/>
            <w:vMerge w:val="restart"/>
          </w:tcPr>
          <w:p w14:paraId="69856CFE">
            <w:pPr>
              <w:pStyle w:val="17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14:paraId="49987B50">
            <w:pPr>
              <w:pStyle w:val="1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gridSpan w:val="2"/>
          </w:tcPr>
          <w:p w14:paraId="75B31698">
            <w:pPr>
              <w:pStyle w:val="1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Дата</w:t>
            </w:r>
          </w:p>
        </w:tc>
      </w:tr>
      <w:tr w14:paraId="1CEE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92" w:type="dxa"/>
            <w:vMerge w:val="continue"/>
          </w:tcPr>
          <w:p w14:paraId="01FAB195">
            <w:pPr>
              <w:pStyle w:val="17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</w:tcPr>
          <w:p w14:paraId="2BA4A730">
            <w:pPr>
              <w:pStyle w:val="17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vMerge w:val="continue"/>
          </w:tcPr>
          <w:p w14:paraId="6C96394A">
            <w:pPr>
              <w:pStyle w:val="17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 w14:paraId="35B5C876">
            <w:pPr>
              <w:pStyle w:val="1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2592950">
            <w:pPr>
              <w:pStyle w:val="1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14:paraId="7A07B0E2">
            <w:pPr>
              <w:pStyle w:val="1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факт</w:t>
            </w:r>
          </w:p>
        </w:tc>
      </w:tr>
      <w:tr w14:paraId="477F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restart"/>
          </w:tcPr>
          <w:p w14:paraId="6DC36778">
            <w:pPr>
              <w:pStyle w:val="17"/>
              <w:ind w:left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Входная диагностика познавательных процессов    </w:t>
            </w:r>
          </w:p>
          <w:p w14:paraId="4FF63341">
            <w:pPr>
              <w:pStyle w:val="17"/>
              <w:ind w:left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</w:t>
            </w:r>
            <w:r>
              <w:rPr>
                <w:rFonts w:hint="default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88" w:type="dxa"/>
          </w:tcPr>
          <w:p w14:paraId="67A9939C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23E28CB">
            <w:pPr>
              <w:pStyle w:val="17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Исследование зрительного и слухового восприятия.  Оценка восприятия пространства и времени. Диагностика мышления. Исследование словесно – логического мышления, обобщения, абстрагирования</w:t>
            </w:r>
          </w:p>
          <w:p w14:paraId="6394081B">
            <w:pPr>
              <w:pStyle w:val="17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BA43413">
            <w:pPr>
              <w:jc w:val="center"/>
              <w:rPr>
                <w:rFonts w:hint="default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14:paraId="5BDB431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</w:tcPr>
          <w:p w14:paraId="6188D2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3F99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1184E15E">
            <w:pPr>
              <w:pStyle w:val="17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14:paraId="10906AEB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E636523">
            <w:pPr>
              <w:pStyle w:val="17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Диагностика учебно – логических умений: анализ, синтез, сравнение, обобщение.Исследование концентрации, устойчивости, объема и переключения внимания. Оценка зрительной и слуховой памяти. </w:t>
            </w:r>
          </w:p>
        </w:tc>
        <w:tc>
          <w:tcPr>
            <w:tcW w:w="992" w:type="dxa"/>
          </w:tcPr>
          <w:p w14:paraId="4426B8F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3D8D42E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09</w:t>
            </w:r>
            <w:r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</w:tcPr>
          <w:p w14:paraId="0DFC118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4757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restart"/>
          </w:tcPr>
          <w:p w14:paraId="6CA79BEA">
            <w:pPr>
              <w:pStyle w:val="17"/>
              <w:ind w:left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Раздел 1. Развитие восприятия. </w:t>
            </w:r>
            <w:r>
              <w:rPr>
                <w:b/>
                <w:bCs/>
                <w:sz w:val="24"/>
                <w:szCs w:val="24"/>
              </w:rPr>
              <w:t>Формирование пространствен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b/>
                <w:bCs/>
                <w:sz w:val="24"/>
                <w:szCs w:val="24"/>
              </w:rPr>
              <w:t>ных представлений. (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88" w:type="dxa"/>
          </w:tcPr>
          <w:p w14:paraId="2F3CB873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536C843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восприятие пространства и формирование пространственных представлений. Развитие способности воспринимать косвенные признаки предметов (их мысленная трансформация до уровня позволяющего адекватно идентифицировать воспринимаемый объект).</w:t>
            </w:r>
          </w:p>
        </w:tc>
        <w:tc>
          <w:tcPr>
            <w:tcW w:w="992" w:type="dxa"/>
          </w:tcPr>
          <w:p w14:paraId="7AA6C67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292EAC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16</w:t>
            </w:r>
            <w:r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</w:tcPr>
          <w:p w14:paraId="6241286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49E6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38798872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16429563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B6CAAE8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способности к целостному восприятию формы предметов. Развитие умения видеть сечения объемных фигур.</w:t>
            </w:r>
          </w:p>
        </w:tc>
        <w:tc>
          <w:tcPr>
            <w:tcW w:w="992" w:type="dxa"/>
          </w:tcPr>
          <w:p w14:paraId="53A83D6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4A6FAE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</w:tcPr>
          <w:p w14:paraId="051FFA8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2A083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5B46466F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0CFFE8BE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49D552F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восприятия времени, формы, цвета, величины и веса. Развитие восприятие пространства и формирование пространственных представлений.</w:t>
            </w:r>
          </w:p>
        </w:tc>
        <w:tc>
          <w:tcPr>
            <w:tcW w:w="992" w:type="dxa"/>
          </w:tcPr>
          <w:p w14:paraId="4CE779C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581721C1">
            <w:pPr>
              <w:jc w:val="center"/>
              <w:rPr>
                <w:rFonts w:hint="default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30.09</w:t>
            </w:r>
          </w:p>
        </w:tc>
        <w:tc>
          <w:tcPr>
            <w:tcW w:w="993" w:type="dxa"/>
          </w:tcPr>
          <w:p w14:paraId="11F73E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66AC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restart"/>
          </w:tcPr>
          <w:p w14:paraId="4C32E98D">
            <w:pPr>
              <w:pStyle w:val="17"/>
              <w:ind w:left="0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Раздел 2. Развитие внимания.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</w:t>
            </w:r>
          </w:p>
          <w:p w14:paraId="217B8FAE">
            <w:pPr>
              <w:pStyle w:val="1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88" w:type="dxa"/>
          </w:tcPr>
          <w:p w14:paraId="53D7B0C8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E5B7F3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устойчивости и переключения внимания.</w:t>
            </w:r>
            <w:r>
              <w:rPr>
                <w:sz w:val="24"/>
                <w:szCs w:val="24"/>
                <w:lang w:eastAsia="ru-RU"/>
              </w:rPr>
              <w:t xml:space="preserve"> Развитие распределения внимания.</w:t>
            </w:r>
          </w:p>
        </w:tc>
        <w:tc>
          <w:tcPr>
            <w:tcW w:w="992" w:type="dxa"/>
          </w:tcPr>
          <w:p w14:paraId="132F5A3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3299760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07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14:paraId="281EB9C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3E9C3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104F0079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57B6587D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2B9B4DD">
            <w:pPr>
              <w:pStyle w:val="17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Развитие зрительного и произвольного внимания. </w:t>
            </w:r>
          </w:p>
        </w:tc>
        <w:tc>
          <w:tcPr>
            <w:tcW w:w="992" w:type="dxa"/>
          </w:tcPr>
          <w:p w14:paraId="79C170B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6C330A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14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14:paraId="50ED3F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0254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18F00E5A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78A4358D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F6468BB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концентрации слухового внимания.</w:t>
            </w:r>
          </w:p>
        </w:tc>
        <w:tc>
          <w:tcPr>
            <w:tcW w:w="992" w:type="dxa"/>
          </w:tcPr>
          <w:p w14:paraId="7E08210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2947998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14:paraId="0FC040F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456B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restart"/>
          </w:tcPr>
          <w:p w14:paraId="6292D153">
            <w:pPr>
              <w:pStyle w:val="1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Развитие памяти.</w:t>
            </w:r>
            <w:r>
              <w:rPr>
                <w:b/>
                <w:bCs/>
                <w:sz w:val="24"/>
                <w:szCs w:val="24"/>
              </w:rPr>
              <w:t xml:space="preserve"> Развитие мнестических процессов, тренировка памяти. (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88" w:type="dxa"/>
          </w:tcPr>
          <w:p w14:paraId="48B5AA32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BB551AE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способности к воссозданию мыслительных образов. Развитие словесно – логической памяти.</w:t>
            </w:r>
            <w:r>
              <w:rPr>
                <w:bCs/>
                <w:sz w:val="24"/>
                <w:szCs w:val="24"/>
              </w:rPr>
              <w:t xml:space="preserve"> Развитие механической памяти.</w:t>
            </w:r>
          </w:p>
        </w:tc>
        <w:tc>
          <w:tcPr>
            <w:tcW w:w="992" w:type="dxa"/>
          </w:tcPr>
          <w:p w14:paraId="372E34E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3FBBFB6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</w:tcPr>
          <w:p w14:paraId="140CBC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2FF93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6E22A3B8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45768D3F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52EC3D0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мнестических процессов, тренировка памяти.</w:t>
            </w:r>
            <w:r>
              <w:rPr>
                <w:sz w:val="24"/>
                <w:szCs w:val="24"/>
              </w:rPr>
              <w:t xml:space="preserve"> Развитие зрительной памяти. Тренировка зрительной памяти: задания на нахождение отличий.</w:t>
            </w:r>
          </w:p>
        </w:tc>
        <w:tc>
          <w:tcPr>
            <w:tcW w:w="992" w:type="dxa"/>
          </w:tcPr>
          <w:p w14:paraId="6EF1765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06BA32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</w:tcPr>
          <w:p w14:paraId="7ACCEA8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5F03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13284F7A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02E1638A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159C773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зрительной памяти. Тренировка зрительной памяти: задание на описание внешности людей, предметов по памяти.</w:t>
            </w:r>
          </w:p>
        </w:tc>
        <w:tc>
          <w:tcPr>
            <w:tcW w:w="992" w:type="dxa"/>
          </w:tcPr>
          <w:p w14:paraId="6019809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1B9F7CB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</w:tcPr>
          <w:p w14:paraId="03955E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6D12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77D1DE98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0C510F8F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FD7F9E7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слуховой памяти, увеличение объема кратковременной слуховой памяти.</w:t>
            </w:r>
          </w:p>
        </w:tc>
        <w:tc>
          <w:tcPr>
            <w:tcW w:w="992" w:type="dxa"/>
          </w:tcPr>
          <w:p w14:paraId="22746CF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43CDFA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02</w:t>
            </w:r>
            <w:r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</w:tcPr>
          <w:p w14:paraId="7F936C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0DBBD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restart"/>
          </w:tcPr>
          <w:p w14:paraId="2E272562">
            <w:pPr>
              <w:pStyle w:val="1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</w:t>
            </w:r>
            <w:r>
              <w:rPr>
                <w:b/>
                <w:sz w:val="24"/>
                <w:szCs w:val="24"/>
              </w:rPr>
              <w:t xml:space="preserve"> Формирование интеллектуальных умений  </w:t>
            </w:r>
          </w:p>
          <w:p w14:paraId="43816A6B">
            <w:pPr>
              <w:pStyle w:val="1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88" w:type="dxa"/>
          </w:tcPr>
          <w:p w14:paraId="5FAC0E63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E1BE375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мыслительных процессов: обобщения, выделения существенных признаков. </w:t>
            </w:r>
          </w:p>
        </w:tc>
        <w:tc>
          <w:tcPr>
            <w:tcW w:w="992" w:type="dxa"/>
          </w:tcPr>
          <w:p w14:paraId="680408E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7C40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</w:tcPr>
          <w:p w14:paraId="14D0F7F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182D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17ED77F6">
            <w:pPr>
              <w:pStyle w:val="17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069E9D25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0AC8FCA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понятийного мышления,развитие умения устанавливать причинно-следственные связи. </w:t>
            </w:r>
          </w:p>
        </w:tc>
        <w:tc>
          <w:tcPr>
            <w:tcW w:w="992" w:type="dxa"/>
          </w:tcPr>
          <w:p w14:paraId="0089CEF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50CA7C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</w:tcPr>
          <w:p w14:paraId="735A2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0FE0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516A3A5F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3A635971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5FEA6D8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Развитие скорости мышления. </w:t>
            </w:r>
          </w:p>
        </w:tc>
        <w:tc>
          <w:tcPr>
            <w:tcW w:w="992" w:type="dxa"/>
          </w:tcPr>
          <w:p w14:paraId="3AB6B36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33ABD7E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</w:tcPr>
          <w:p w14:paraId="093EFC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6F16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 w14:paraId="0DAEE840">
            <w:pPr>
              <w:pStyle w:val="1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Промежуточная диагностика </w:t>
            </w:r>
          </w:p>
          <w:p w14:paraId="2ED5AB51">
            <w:pPr>
              <w:pStyle w:val="1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1 </w:t>
            </w:r>
            <w:r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588" w:type="dxa"/>
          </w:tcPr>
          <w:p w14:paraId="09700D40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5862C3F">
            <w:pPr>
              <w:pStyle w:val="17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Диагностика восприятия, внимания, памяти и мышления.</w:t>
            </w:r>
          </w:p>
          <w:p w14:paraId="2BB9554D">
            <w:pPr>
              <w:pStyle w:val="17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69932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670CA18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</w:tcPr>
          <w:p w14:paraId="48E9A0F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0AFA7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restart"/>
          </w:tcPr>
          <w:p w14:paraId="041E4CFA">
            <w:pPr>
              <w:pStyle w:val="1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Развитие воображения</w:t>
            </w:r>
          </w:p>
          <w:p w14:paraId="53B21BAB">
            <w:pPr>
              <w:pStyle w:val="1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88" w:type="dxa"/>
          </w:tcPr>
          <w:p w14:paraId="20FCD51C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42D73F5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зрительного воображения: задания «Помоги художнику», «Комбинирование», «Точки». Развитие пространственного воображения: складывание пазлов, упражнения «Придумай фигуру».</w:t>
            </w:r>
          </w:p>
        </w:tc>
        <w:tc>
          <w:tcPr>
            <w:tcW w:w="992" w:type="dxa"/>
          </w:tcPr>
          <w:p w14:paraId="7E351F2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6B17A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</w:tcPr>
          <w:p w14:paraId="4A90F99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7249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2D141AD9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4C70E415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4E88FAE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вербального (зрительного) воображения: упражнения «Угадай-ка», «Придумай рисунок», «Бабочки», «Кляксы», «Дорисуй фигурку», «Геометрические фигуры», «Придумай и дорисуй». Развитие образного (воссоздающего) изображения: упражнения «Неоконченный рассказ», «Рисунок из букв», «Придумай слова».</w:t>
            </w:r>
          </w:p>
        </w:tc>
        <w:tc>
          <w:tcPr>
            <w:tcW w:w="992" w:type="dxa"/>
          </w:tcPr>
          <w:p w14:paraId="0C77FC7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068026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</w:tcPr>
          <w:p w14:paraId="1535C0F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1B619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restart"/>
          </w:tcPr>
          <w:p w14:paraId="27F6910C">
            <w:pPr>
              <w:pStyle w:val="1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6.</w:t>
            </w:r>
            <w:r>
              <w:rPr>
                <w:b/>
                <w:sz w:val="24"/>
                <w:szCs w:val="24"/>
                <w:lang w:eastAsia="ru-RU"/>
              </w:rPr>
              <w:t xml:space="preserve"> Коррек-ция мышле-ния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14:paraId="138D09A5">
            <w:pPr>
              <w:pStyle w:val="1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88" w:type="dxa"/>
          </w:tcPr>
          <w:p w14:paraId="10BE5CF6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20AFF29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развитие умения владеть и пользоваться понятиями и критериями, не существующими в реально мире</w:t>
            </w:r>
          </w:p>
        </w:tc>
        <w:tc>
          <w:tcPr>
            <w:tcW w:w="992" w:type="dxa"/>
          </w:tcPr>
          <w:p w14:paraId="54B2F0E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3A3511A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</w:tcPr>
          <w:p w14:paraId="591DF4B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7EAD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43412BA7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30A935E2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CDEDBD8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Развитие абстрактно-логического мышления: задания на обобщение и анализ, систематизацию полученной информации. </w:t>
            </w:r>
          </w:p>
        </w:tc>
        <w:tc>
          <w:tcPr>
            <w:tcW w:w="992" w:type="dxa"/>
          </w:tcPr>
          <w:p w14:paraId="5ABDDC4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0FDDD3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3" w:type="dxa"/>
          </w:tcPr>
          <w:p w14:paraId="5746110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0F81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45EEE7C3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1BFCA94F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0A1FE86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формирование причинно-следственных связей.</w:t>
            </w:r>
          </w:p>
        </w:tc>
        <w:tc>
          <w:tcPr>
            <w:tcW w:w="992" w:type="dxa"/>
          </w:tcPr>
          <w:p w14:paraId="49F1386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6F3E28A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3" w:type="dxa"/>
          </w:tcPr>
          <w:p w14:paraId="5986233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7F08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036B3D17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7B912730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8964039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образно-логического мышления: задания «Раздели на группы», «Дорисуй предметы в определенной последовательности».</w:t>
            </w:r>
          </w:p>
        </w:tc>
        <w:tc>
          <w:tcPr>
            <w:tcW w:w="992" w:type="dxa"/>
          </w:tcPr>
          <w:p w14:paraId="6FD630F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0BE19C7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3" w:type="dxa"/>
          </w:tcPr>
          <w:p w14:paraId="2C061F5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0588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6A0DB358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3B0FCE7B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115BA82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  <w:r>
              <w:rPr>
                <w:sz w:val="24"/>
                <w:szCs w:val="24"/>
                <w:lang w:eastAsia="ru-RU"/>
              </w:rPr>
              <w:t xml:space="preserve"> Развитие словесно-логического мышления.</w:t>
            </w:r>
          </w:p>
        </w:tc>
        <w:tc>
          <w:tcPr>
            <w:tcW w:w="992" w:type="dxa"/>
          </w:tcPr>
          <w:p w14:paraId="5FF40BC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1CEFCCBA">
            <w:pPr>
              <w:jc w:val="center"/>
              <w:rPr>
                <w:rFonts w:hint="default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>.0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</w:tcPr>
          <w:p w14:paraId="2C925E2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75EC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restart"/>
          </w:tcPr>
          <w:p w14:paraId="136E2184">
            <w:pPr>
              <w:pStyle w:val="1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7. Развитие связной устной речи. (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88" w:type="dxa"/>
          </w:tcPr>
          <w:p w14:paraId="2B6CE7CE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D04C28F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</w:t>
            </w:r>
          </w:p>
        </w:tc>
        <w:tc>
          <w:tcPr>
            <w:tcW w:w="992" w:type="dxa"/>
          </w:tcPr>
          <w:p w14:paraId="24E5D9F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35A10D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03</w:t>
            </w:r>
            <w:r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3" w:type="dxa"/>
          </w:tcPr>
          <w:p w14:paraId="7D1298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4977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6C63D3C4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7A6B452B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E95BADF">
            <w:pPr>
              <w:pStyle w:val="17"/>
              <w:ind w:left="0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Слово одно-значений много. Разгадывание загадок, объяснение пословиц и поговорок. Составление краткого пересказа по опорному плану текста.</w:t>
            </w:r>
          </w:p>
        </w:tc>
        <w:tc>
          <w:tcPr>
            <w:tcW w:w="992" w:type="dxa"/>
          </w:tcPr>
          <w:p w14:paraId="0399E02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12C655E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3" w:type="dxa"/>
          </w:tcPr>
          <w:p w14:paraId="7AD7FF6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3183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28BD0082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44243A3E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A8B282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мимики и жестов во время общения.</w:t>
            </w:r>
          </w:p>
          <w:p w14:paraId="065A8815">
            <w:pPr>
              <w:pStyle w:val="17"/>
              <w:ind w:left="0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Развитие и обогащение словарного запаса: образование с одного слова новых слов разного значения, деление слова на тематические группы. Работа со словами, имеющими несколько значений.</w:t>
            </w:r>
          </w:p>
        </w:tc>
        <w:tc>
          <w:tcPr>
            <w:tcW w:w="992" w:type="dxa"/>
          </w:tcPr>
          <w:p w14:paraId="0B17E3E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2F1845B8">
            <w:pPr>
              <w:jc w:val="center"/>
              <w:rPr>
                <w:rFonts w:hint="default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17.03</w:t>
            </w:r>
          </w:p>
        </w:tc>
        <w:tc>
          <w:tcPr>
            <w:tcW w:w="993" w:type="dxa"/>
          </w:tcPr>
          <w:p w14:paraId="4BC673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3000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restart"/>
          </w:tcPr>
          <w:p w14:paraId="38A5C631">
            <w:pPr>
              <w:pStyle w:val="1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8. Развитие элементарных математичес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-</w:t>
            </w:r>
            <w:r>
              <w:rPr>
                <w:b/>
                <w:sz w:val="24"/>
                <w:szCs w:val="24"/>
              </w:rPr>
              <w:t xml:space="preserve">ких представлений.         </w:t>
            </w:r>
          </w:p>
          <w:p w14:paraId="15EF6FB1">
            <w:pPr>
              <w:pStyle w:val="1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88" w:type="dxa"/>
          </w:tcPr>
          <w:p w14:paraId="5930E70E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8A993C7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Выражения, тождества, уравнения. 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      </w:r>
          </w:p>
        </w:tc>
        <w:tc>
          <w:tcPr>
            <w:tcW w:w="992" w:type="dxa"/>
          </w:tcPr>
          <w:p w14:paraId="2D6DE20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56E712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07</w:t>
            </w:r>
            <w:r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3" w:type="dxa"/>
          </w:tcPr>
          <w:p w14:paraId="293A05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7EEF0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07FD9670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3D07670D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6770A3C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Степень с натуральным показателем.</w:t>
            </w:r>
            <w:r>
              <w:rPr>
                <w:sz w:val="24"/>
                <w:szCs w:val="24"/>
              </w:rPr>
              <w:t xml:space="preserve"> Степень с натуральным показателем и ее свойства. Одночлен. Решение системы двух линейных уравнений с двумя переменными и его геометрическая интерпретация.</w:t>
            </w:r>
          </w:p>
        </w:tc>
        <w:tc>
          <w:tcPr>
            <w:tcW w:w="992" w:type="dxa"/>
          </w:tcPr>
          <w:p w14:paraId="2C84F29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2A80F6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3" w:type="dxa"/>
          </w:tcPr>
          <w:p w14:paraId="267D3B9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22E61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0322EBE8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1B8B1011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D7AD589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Функции. Функция, область определения функции. Вычисление значений функции по формуле. График функции. </w:t>
            </w:r>
            <w:r>
              <w:rPr>
                <w:bCs/>
                <w:sz w:val="24"/>
                <w:szCs w:val="24"/>
              </w:rPr>
              <w:t>Системы линейных уравнений.</w:t>
            </w:r>
            <w:r>
              <w:rPr>
                <w:sz w:val="24"/>
                <w:szCs w:val="24"/>
              </w:rPr>
              <w:t xml:space="preserve"> Система уравнений. Решение системы двух линейных уравнений с двумя переменными и его геометрическая интерпретация.</w:t>
            </w:r>
          </w:p>
        </w:tc>
        <w:tc>
          <w:tcPr>
            <w:tcW w:w="992" w:type="dxa"/>
          </w:tcPr>
          <w:p w14:paraId="1318FF2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79760E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3" w:type="dxa"/>
          </w:tcPr>
          <w:p w14:paraId="50F62B3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7FD6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087E5616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20BF283E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7498AC2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пропорциональность и ее график. Линейная функция и ее график.</w:t>
            </w:r>
            <w:r>
              <w:rPr>
                <w:bCs/>
                <w:sz w:val="24"/>
                <w:szCs w:val="24"/>
              </w:rPr>
              <w:t xml:space="preserve"> Степень с натуральным показателем.</w:t>
            </w:r>
            <w:r>
              <w:rPr>
                <w:sz w:val="24"/>
                <w:szCs w:val="24"/>
              </w:rPr>
              <w:t xml:space="preserve"> Степень с натуральным показателем и ее свойства. Одночлен. </w:t>
            </w:r>
          </w:p>
        </w:tc>
        <w:tc>
          <w:tcPr>
            <w:tcW w:w="992" w:type="dxa"/>
          </w:tcPr>
          <w:p w14:paraId="7A7C56E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50952E4C">
            <w:pPr>
              <w:jc w:val="center"/>
              <w:rPr>
                <w:rFonts w:hint="default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28</w:t>
            </w:r>
            <w:r>
              <w:rPr>
                <w:sz w:val="24"/>
                <w:szCs w:val="24"/>
                <w:lang w:eastAsia="ru-RU"/>
              </w:rPr>
              <w:t>.0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3" w:type="dxa"/>
          </w:tcPr>
          <w:p w14:paraId="7685E4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0020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0F7C707A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2195D1C0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598890B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Многочлены. Многочлен. Сложение, вычитание и умножение многочленов. Разложение многочленов на множители. </w:t>
            </w:r>
          </w:p>
        </w:tc>
        <w:tc>
          <w:tcPr>
            <w:tcW w:w="992" w:type="dxa"/>
          </w:tcPr>
          <w:p w14:paraId="3601031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63E69A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05</w:t>
            </w:r>
            <w:r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3" w:type="dxa"/>
          </w:tcPr>
          <w:p w14:paraId="65D01CF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3BFD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</w:tcPr>
          <w:p w14:paraId="1C042E7E">
            <w:pPr>
              <w:pStyle w:val="1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135B0C53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B1A4F17">
            <w:pPr>
              <w:pStyle w:val="17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Формулы сокращенного умножения.</w:t>
            </w:r>
            <w:r>
              <w:rPr>
                <w:sz w:val="24"/>
                <w:szCs w:val="24"/>
              </w:rPr>
              <w:t xml:space="preserve"> Применение формул сокращенного умножения в преобразованиях выражений. Применение формул сокращенного умножения в преобразованиях выражений.</w:t>
            </w:r>
          </w:p>
        </w:tc>
        <w:tc>
          <w:tcPr>
            <w:tcW w:w="992" w:type="dxa"/>
          </w:tcPr>
          <w:p w14:paraId="0CD037C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1AE5D7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19</w:t>
            </w:r>
            <w:r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3" w:type="dxa"/>
          </w:tcPr>
          <w:p w14:paraId="19F31A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01E2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 w14:paraId="38B72B8B">
            <w:pPr>
              <w:pStyle w:val="17"/>
              <w:ind w:left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Заключитель</w:t>
            </w:r>
            <w:r>
              <w:rPr>
                <w:rFonts w:hint="default"/>
                <w:b/>
                <w:sz w:val="24"/>
                <w:szCs w:val="24"/>
                <w:lang w:val="en-US" w:eastAsia="ru-RU"/>
              </w:rPr>
              <w:t>-</w:t>
            </w:r>
            <w:r>
              <w:rPr>
                <w:b/>
                <w:sz w:val="24"/>
                <w:szCs w:val="24"/>
                <w:lang w:eastAsia="ru-RU"/>
              </w:rPr>
              <w:t>ная диагностика</w:t>
            </w:r>
            <w:r>
              <w:rPr>
                <w:rFonts w:hint="default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746B5E30">
            <w:pPr>
              <w:pStyle w:val="1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(</w:t>
            </w:r>
            <w:r>
              <w:rPr>
                <w:rFonts w:hint="default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88" w:type="dxa"/>
          </w:tcPr>
          <w:p w14:paraId="795B9949">
            <w:pPr>
              <w:pStyle w:val="17"/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3A64AFB">
            <w:pPr>
              <w:pStyle w:val="17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Диагностика восприятия. Диагностика памяти. Диагностика внимания. Диагностика мышления.</w:t>
            </w:r>
          </w:p>
        </w:tc>
        <w:tc>
          <w:tcPr>
            <w:tcW w:w="992" w:type="dxa"/>
          </w:tcPr>
          <w:p w14:paraId="7B59200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</w:tcPr>
          <w:p w14:paraId="68EDF1E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3" w:type="dxa"/>
          </w:tcPr>
          <w:p w14:paraId="669A5A3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17BD520A">
      <w:pPr>
        <w:pStyle w:val="17"/>
        <w:tabs>
          <w:tab w:val="left" w:pos="6898"/>
        </w:tabs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14:paraId="6F028F96">
      <w:pPr>
        <w:pStyle w:val="17"/>
        <w:jc w:val="both"/>
        <w:rPr>
          <w:b/>
          <w:sz w:val="28"/>
          <w:szCs w:val="28"/>
          <w:lang w:eastAsia="ru-RU"/>
        </w:rPr>
      </w:pPr>
      <w:bookmarkStart w:id="0" w:name="_Toc15992699"/>
      <w:bookmarkStart w:id="1" w:name="_Toc12194233"/>
      <w:bookmarkStart w:id="2" w:name="_Toc1552859"/>
      <w:r>
        <w:rPr>
          <w:b/>
          <w:sz w:val="28"/>
          <w:szCs w:val="28"/>
          <w:lang w:eastAsia="ru-RU"/>
        </w:rPr>
        <w:t>СПИСОК ЛИТЕРАТУРЫ:</w:t>
      </w:r>
      <w:bookmarkEnd w:id="0"/>
      <w:bookmarkEnd w:id="1"/>
      <w:bookmarkEnd w:id="2"/>
      <w:r>
        <w:rPr>
          <w:b/>
          <w:sz w:val="28"/>
          <w:szCs w:val="28"/>
          <w:lang w:eastAsia="ru-RU"/>
        </w:rPr>
        <w:t xml:space="preserve"> </w:t>
      </w:r>
    </w:p>
    <w:p w14:paraId="2ED6CBA6">
      <w:pPr>
        <w:pStyle w:val="17"/>
        <w:jc w:val="both"/>
        <w:rPr>
          <w:b/>
          <w:sz w:val="12"/>
          <w:szCs w:val="28"/>
          <w:lang w:eastAsia="ru-RU"/>
        </w:rPr>
      </w:pPr>
    </w:p>
    <w:p w14:paraId="74791AED">
      <w:pPr>
        <w:pStyle w:val="17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Вильшанская А.Д. Дети с ЗПР: коррекционные занятия в общеобразовательной школе. – М.: Школьная пресса, 2006.</w:t>
      </w:r>
    </w:p>
    <w:p w14:paraId="7A9EB61E">
      <w:pPr>
        <w:pStyle w:val="17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Вильшанская А.Д. Дефектологичесое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- 2008. - № 1. - С. 47 – 54</w:t>
      </w:r>
    </w:p>
    <w:p w14:paraId="50258373">
      <w:pPr>
        <w:pStyle w:val="17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Володина В.С. Альбом по развитию речи. – М., 2008. – 95 с.</w:t>
      </w:r>
    </w:p>
    <w:p w14:paraId="018DBD65">
      <w:pPr>
        <w:pStyle w:val="17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Епифанцева Т.Б., Киселенко Т.Е., Могилева И.А. Настольная книга педагога – дефектолога. - Москва, 2013 г.</w:t>
      </w:r>
    </w:p>
    <w:p w14:paraId="7892AD03">
      <w:pPr>
        <w:pStyle w:val="17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Сборник игр и упражнений для развития и коррекции высших психических функций у детей с ЗПР: учебно-методическое пособие / сост. С.В. Телица, - Ошмяны, 2103. – 140 с.</w:t>
      </w:r>
    </w:p>
    <w:p w14:paraId="06C56070">
      <w:pPr>
        <w:pStyle w:val="17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Худенко Е.П., Останина Е.К. Практическое пособие по развитию речи для детей с отклонениями в развитии. 1-2 часть. – М.: Издательство “Школа”, 2010 г.</w:t>
      </w:r>
    </w:p>
    <w:p w14:paraId="34142573">
      <w:pPr>
        <w:pStyle w:val="17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Фопель К. Как научить детей сотрудничать? Психологические игры и упражнения. – М., 2003</w:t>
      </w:r>
      <w:r>
        <w:rPr>
          <w:sz w:val="28"/>
          <w:szCs w:val="28"/>
          <w:lang w:eastAsia="ru-RU"/>
        </w:rPr>
        <w:t>.</w:t>
      </w:r>
    </w:p>
    <w:p w14:paraId="0882D131">
      <w:pPr>
        <w:pStyle w:val="17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Шамарина Е.В. Обучение детей с ЗПР: организацияиндивидуальных и групповых занятий в классе коррекционно –развивающего обучения.</w:t>
      </w:r>
    </w:p>
    <w:p w14:paraId="5E1CDA0A">
      <w:pPr>
        <w:pStyle w:val="17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Швайко Г.С. Игры и игровые упражнения для развития речи. — М., 1988.</w:t>
      </w:r>
    </w:p>
    <w:p w14:paraId="330C9BF8">
      <w:pPr>
        <w:pStyle w:val="17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Шевченко С.Г. Коррекционно-развивающее обучение: Организационно-педагогические аспекты: Метод.пособие дляучителей начальных классов коррекционно-развивающего обучения. – М., 1999 – 136с.</w:t>
      </w:r>
    </w:p>
    <w:p w14:paraId="6852F13E">
      <w:pPr>
        <w:pStyle w:val="17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Шевченко С.Г. Коррекционно-развивающее обучение: Организационно-педагогические аспекты: Метод.пособие дляучителей начальных классов коррекционно-развивающего обучения.  - М., 1999.</w:t>
      </w:r>
    </w:p>
    <w:p w14:paraId="4E6A9CAD">
      <w:pPr>
        <w:pStyle w:val="17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Шевченко С.Г., Бабкина Н.В., Вильшанская А.Д. Дети с ЗПР: коррекционные занятия в общеобразовательной школе. Книга – М., 2005. – 96с.</w:t>
      </w:r>
    </w:p>
    <w:p w14:paraId="054D411F">
      <w:pPr>
        <w:pStyle w:val="17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Шевченко С.Г., Бабкина Н.В., Вильшанская А.Д. Дети с ЗПР: коррекционные занятия в общеобразовательной школе. – М., 2005.</w:t>
      </w:r>
    </w:p>
    <w:p w14:paraId="4CCD6E55">
      <w:pPr>
        <w:pStyle w:val="17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Шевченко С.Г., Тригер Р.Д., Г.М. Капустина, И.Н. Волкова. Методические материалы для работы педагогов-дефектологов.</w:t>
      </w:r>
    </w:p>
    <w:p w14:paraId="07F87D7B">
      <w:pPr>
        <w:pStyle w:val="17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Шмаков С.Л. Игры-шутки, игры-минутки. — М., 1993.</w:t>
      </w:r>
    </w:p>
    <w:sectPr>
      <w:footerReference r:id="rId5" w:type="default"/>
      <w:pgSz w:w="11906" w:h="16838"/>
      <w:pgMar w:top="694" w:right="850" w:bottom="96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48313"/>
      <w:docPartObj>
        <w:docPartGallery w:val="AutoText"/>
      </w:docPartObj>
    </w:sdtPr>
    <w:sdtContent>
      <w:p w14:paraId="1E556A7E">
        <w:pPr>
          <w:pStyle w:val="8"/>
          <w:spacing w:before="2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313E40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54D2B"/>
    <w:multiLevelType w:val="multilevel"/>
    <w:tmpl w:val="05E54D2B"/>
    <w:lvl w:ilvl="0" w:tentative="0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0A64532C"/>
    <w:multiLevelType w:val="multilevel"/>
    <w:tmpl w:val="0A64532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C01148B"/>
    <w:multiLevelType w:val="multilevel"/>
    <w:tmpl w:val="1C01148B"/>
    <w:lvl w:ilvl="0" w:tentative="0">
      <w:start w:val="1"/>
      <w:numFmt w:val="decimal"/>
      <w:lvlText w:val="%1."/>
      <w:lvlJc w:val="left"/>
      <w:pPr>
        <w:ind w:left="824" w:hanging="360"/>
      </w:pPr>
    </w:lvl>
    <w:lvl w:ilvl="1" w:tentative="0">
      <w:start w:val="1"/>
      <w:numFmt w:val="lowerLetter"/>
      <w:lvlText w:val="%2."/>
      <w:lvlJc w:val="left"/>
      <w:pPr>
        <w:ind w:left="1544" w:hanging="360"/>
      </w:pPr>
    </w:lvl>
    <w:lvl w:ilvl="2" w:tentative="0">
      <w:start w:val="1"/>
      <w:numFmt w:val="lowerRoman"/>
      <w:lvlText w:val="%3."/>
      <w:lvlJc w:val="right"/>
      <w:pPr>
        <w:ind w:left="2264" w:hanging="180"/>
      </w:pPr>
    </w:lvl>
    <w:lvl w:ilvl="3" w:tentative="0">
      <w:start w:val="1"/>
      <w:numFmt w:val="decimal"/>
      <w:lvlText w:val="%4."/>
      <w:lvlJc w:val="left"/>
      <w:pPr>
        <w:ind w:left="2984" w:hanging="360"/>
      </w:pPr>
    </w:lvl>
    <w:lvl w:ilvl="4" w:tentative="0">
      <w:start w:val="1"/>
      <w:numFmt w:val="lowerLetter"/>
      <w:lvlText w:val="%5."/>
      <w:lvlJc w:val="left"/>
      <w:pPr>
        <w:ind w:left="3704" w:hanging="360"/>
      </w:pPr>
    </w:lvl>
    <w:lvl w:ilvl="5" w:tentative="0">
      <w:start w:val="1"/>
      <w:numFmt w:val="lowerRoman"/>
      <w:lvlText w:val="%6."/>
      <w:lvlJc w:val="right"/>
      <w:pPr>
        <w:ind w:left="4424" w:hanging="180"/>
      </w:pPr>
    </w:lvl>
    <w:lvl w:ilvl="6" w:tentative="0">
      <w:start w:val="1"/>
      <w:numFmt w:val="decimal"/>
      <w:lvlText w:val="%7."/>
      <w:lvlJc w:val="left"/>
      <w:pPr>
        <w:ind w:left="5144" w:hanging="360"/>
      </w:pPr>
    </w:lvl>
    <w:lvl w:ilvl="7" w:tentative="0">
      <w:start w:val="1"/>
      <w:numFmt w:val="lowerLetter"/>
      <w:lvlText w:val="%8."/>
      <w:lvlJc w:val="left"/>
      <w:pPr>
        <w:ind w:left="5864" w:hanging="360"/>
      </w:pPr>
    </w:lvl>
    <w:lvl w:ilvl="8" w:tentative="0">
      <w:start w:val="1"/>
      <w:numFmt w:val="lowerRoman"/>
      <w:lvlText w:val="%9."/>
      <w:lvlJc w:val="right"/>
      <w:pPr>
        <w:ind w:left="6584" w:hanging="180"/>
      </w:pPr>
    </w:lvl>
  </w:abstractNum>
  <w:abstractNum w:abstractNumId="3">
    <w:nsid w:val="32942650"/>
    <w:multiLevelType w:val="multilevel"/>
    <w:tmpl w:val="32942650"/>
    <w:lvl w:ilvl="0" w:tentative="0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34056899"/>
    <w:multiLevelType w:val="multilevel"/>
    <w:tmpl w:val="3405689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0775B80"/>
    <w:multiLevelType w:val="multilevel"/>
    <w:tmpl w:val="40775B8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35347"/>
    <w:multiLevelType w:val="multilevel"/>
    <w:tmpl w:val="50535347"/>
    <w:lvl w:ilvl="0" w:tentative="0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4" w:hanging="360"/>
      </w:pPr>
    </w:lvl>
    <w:lvl w:ilvl="2" w:tentative="0">
      <w:start w:val="1"/>
      <w:numFmt w:val="lowerRoman"/>
      <w:lvlText w:val="%3."/>
      <w:lvlJc w:val="right"/>
      <w:pPr>
        <w:ind w:left="1904" w:hanging="180"/>
      </w:pPr>
    </w:lvl>
    <w:lvl w:ilvl="3" w:tentative="0">
      <w:start w:val="1"/>
      <w:numFmt w:val="decimal"/>
      <w:lvlText w:val="%4."/>
      <w:lvlJc w:val="left"/>
      <w:pPr>
        <w:ind w:left="2624" w:hanging="360"/>
      </w:pPr>
    </w:lvl>
    <w:lvl w:ilvl="4" w:tentative="0">
      <w:start w:val="1"/>
      <w:numFmt w:val="lowerLetter"/>
      <w:lvlText w:val="%5."/>
      <w:lvlJc w:val="left"/>
      <w:pPr>
        <w:ind w:left="3344" w:hanging="360"/>
      </w:pPr>
    </w:lvl>
    <w:lvl w:ilvl="5" w:tentative="0">
      <w:start w:val="1"/>
      <w:numFmt w:val="lowerRoman"/>
      <w:lvlText w:val="%6."/>
      <w:lvlJc w:val="right"/>
      <w:pPr>
        <w:ind w:left="4064" w:hanging="180"/>
      </w:pPr>
    </w:lvl>
    <w:lvl w:ilvl="6" w:tentative="0">
      <w:start w:val="1"/>
      <w:numFmt w:val="decimal"/>
      <w:lvlText w:val="%7."/>
      <w:lvlJc w:val="left"/>
      <w:pPr>
        <w:ind w:left="4784" w:hanging="360"/>
      </w:pPr>
    </w:lvl>
    <w:lvl w:ilvl="7" w:tentative="0">
      <w:start w:val="1"/>
      <w:numFmt w:val="lowerLetter"/>
      <w:lvlText w:val="%8."/>
      <w:lvlJc w:val="left"/>
      <w:pPr>
        <w:ind w:left="5504" w:hanging="360"/>
      </w:pPr>
    </w:lvl>
    <w:lvl w:ilvl="8" w:tentative="0">
      <w:start w:val="1"/>
      <w:numFmt w:val="lowerRoman"/>
      <w:lvlText w:val="%9."/>
      <w:lvlJc w:val="right"/>
      <w:pPr>
        <w:ind w:left="6224" w:hanging="180"/>
      </w:pPr>
    </w:lvl>
  </w:abstractNum>
  <w:abstractNum w:abstractNumId="7">
    <w:nsid w:val="52456648"/>
    <w:multiLevelType w:val="multilevel"/>
    <w:tmpl w:val="5245664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878C0"/>
    <w:multiLevelType w:val="multilevel"/>
    <w:tmpl w:val="61C878C0"/>
    <w:lvl w:ilvl="0" w:tentative="0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4" w:hanging="360"/>
      </w:pPr>
    </w:lvl>
    <w:lvl w:ilvl="2" w:tentative="0">
      <w:start w:val="1"/>
      <w:numFmt w:val="lowerRoman"/>
      <w:lvlText w:val="%3."/>
      <w:lvlJc w:val="right"/>
      <w:pPr>
        <w:ind w:left="1904" w:hanging="180"/>
      </w:pPr>
    </w:lvl>
    <w:lvl w:ilvl="3" w:tentative="0">
      <w:start w:val="1"/>
      <w:numFmt w:val="decimal"/>
      <w:lvlText w:val="%4."/>
      <w:lvlJc w:val="left"/>
      <w:pPr>
        <w:ind w:left="2624" w:hanging="360"/>
      </w:pPr>
    </w:lvl>
    <w:lvl w:ilvl="4" w:tentative="0">
      <w:start w:val="1"/>
      <w:numFmt w:val="lowerLetter"/>
      <w:lvlText w:val="%5."/>
      <w:lvlJc w:val="left"/>
      <w:pPr>
        <w:ind w:left="3344" w:hanging="360"/>
      </w:pPr>
    </w:lvl>
    <w:lvl w:ilvl="5" w:tentative="0">
      <w:start w:val="1"/>
      <w:numFmt w:val="lowerRoman"/>
      <w:lvlText w:val="%6."/>
      <w:lvlJc w:val="right"/>
      <w:pPr>
        <w:ind w:left="4064" w:hanging="180"/>
      </w:pPr>
    </w:lvl>
    <w:lvl w:ilvl="6" w:tentative="0">
      <w:start w:val="1"/>
      <w:numFmt w:val="decimal"/>
      <w:lvlText w:val="%7."/>
      <w:lvlJc w:val="left"/>
      <w:pPr>
        <w:ind w:left="4784" w:hanging="360"/>
      </w:pPr>
    </w:lvl>
    <w:lvl w:ilvl="7" w:tentative="0">
      <w:start w:val="1"/>
      <w:numFmt w:val="lowerLetter"/>
      <w:lvlText w:val="%8."/>
      <w:lvlJc w:val="left"/>
      <w:pPr>
        <w:ind w:left="5504" w:hanging="360"/>
      </w:pPr>
    </w:lvl>
    <w:lvl w:ilvl="8" w:tentative="0">
      <w:start w:val="1"/>
      <w:numFmt w:val="lowerRoman"/>
      <w:lvlText w:val="%9."/>
      <w:lvlJc w:val="right"/>
      <w:pPr>
        <w:ind w:left="6224" w:hanging="180"/>
      </w:pPr>
    </w:lvl>
  </w:abstractNum>
  <w:abstractNum w:abstractNumId="9">
    <w:nsid w:val="6A7F668C"/>
    <w:multiLevelType w:val="multilevel"/>
    <w:tmpl w:val="6A7F668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96A3F"/>
    <w:rsid w:val="00027542"/>
    <w:rsid w:val="000A6681"/>
    <w:rsid w:val="001602F3"/>
    <w:rsid w:val="001A68C2"/>
    <w:rsid w:val="0023655C"/>
    <w:rsid w:val="003D4D73"/>
    <w:rsid w:val="003E12D6"/>
    <w:rsid w:val="00411987"/>
    <w:rsid w:val="00526385"/>
    <w:rsid w:val="00603F27"/>
    <w:rsid w:val="00754FD8"/>
    <w:rsid w:val="00A43FDB"/>
    <w:rsid w:val="00A96A3F"/>
    <w:rsid w:val="00AA31B9"/>
    <w:rsid w:val="00B00009"/>
    <w:rsid w:val="00B14259"/>
    <w:rsid w:val="00B40978"/>
    <w:rsid w:val="00B50733"/>
    <w:rsid w:val="00C9618C"/>
    <w:rsid w:val="00D579C5"/>
    <w:rsid w:val="00D8118B"/>
    <w:rsid w:val="2E2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15"/>
    <w:qFormat/>
    <w:uiPriority w:val="1"/>
    <w:rPr>
      <w:sz w:val="28"/>
      <w:szCs w:val="28"/>
    </w:rPr>
  </w:style>
  <w:style w:type="paragraph" w:styleId="8">
    <w:name w:val="footer"/>
    <w:basedOn w:val="1"/>
    <w:link w:val="18"/>
    <w:unhideWhenUsed/>
    <w:uiPriority w:val="99"/>
    <w:pPr>
      <w:widowControl/>
      <w:tabs>
        <w:tab w:val="center" w:pos="4677"/>
        <w:tab w:val="right" w:pos="9355"/>
      </w:tabs>
      <w:autoSpaceDE/>
      <w:autoSpaceDN/>
    </w:pPr>
    <w:rPr>
      <w:rFonts w:asciiTheme="minorHAnsi" w:hAnsiTheme="minorHAnsi" w:eastAsiaTheme="minorHAnsi" w:cstheme="minorBidi"/>
    </w:rPr>
  </w:style>
  <w:style w:type="paragraph" w:styleId="9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10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2">
    <w:name w:val="Заголовок 2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3">
    <w:name w:val="Заголовок 3 Знак"/>
    <w:basedOn w:val="5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4">
    <w:name w:val="Intense Reference"/>
    <w:basedOn w:val="5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Основной текст Знак"/>
    <w:basedOn w:val="5"/>
    <w:link w:val="7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16">
    <w:name w:val="List Paragraph"/>
    <w:basedOn w:val="1"/>
    <w:qFormat/>
    <w:uiPriority w:val="34"/>
    <w:pPr>
      <w:ind w:left="222"/>
    </w:pPr>
  </w:style>
  <w:style w:type="paragraph" w:customStyle="1" w:styleId="17">
    <w:name w:val="Table Paragraph"/>
    <w:basedOn w:val="1"/>
    <w:qFormat/>
    <w:uiPriority w:val="1"/>
    <w:pPr>
      <w:ind w:left="104"/>
    </w:pPr>
  </w:style>
  <w:style w:type="character" w:customStyle="1" w:styleId="18">
    <w:name w:val="Нижний колонтитул Знак"/>
    <w:basedOn w:val="5"/>
    <w:link w:val="8"/>
    <w:qFormat/>
    <w:uiPriority w:val="99"/>
  </w:style>
  <w:style w:type="character" w:customStyle="1" w:styleId="19">
    <w:name w:val="apple-converted-space"/>
    <w:basedOn w:val="5"/>
    <w:uiPriority w:val="0"/>
  </w:style>
  <w:style w:type="character" w:customStyle="1" w:styleId="20">
    <w:name w:val="Font Style83"/>
    <w:basedOn w:val="5"/>
    <w:qFormat/>
    <w:uiPriority w:val="99"/>
    <w:rPr>
      <w:rFonts w:ascii="Times New Roman" w:hAnsi="Times New Roman" w:cs="Times New Roman"/>
      <w:sz w:val="20"/>
      <w:szCs w:val="20"/>
    </w:rPr>
  </w:style>
  <w:style w:type="paragraph" w:customStyle="1" w:styleId="21">
    <w:name w:val="WW-Базовый"/>
    <w:uiPriority w:val="0"/>
    <w:pPr>
      <w:tabs>
        <w:tab w:val="left" w:pos="709"/>
      </w:tabs>
      <w:suppressAutoHyphens/>
      <w:spacing w:after="200" w:line="276" w:lineRule="atLeast"/>
    </w:pPr>
    <w:rPr>
      <w:rFonts w:ascii="Calibri" w:hAnsi="Calibri" w:eastAsia="SimSun" w:cs="Calibri"/>
      <w:sz w:val="28"/>
      <w:szCs w:val="28"/>
      <w:lang w:val="ru-RU" w:eastAsia="ar-SA" w:bidi="ar-SA"/>
    </w:rPr>
  </w:style>
  <w:style w:type="paragraph" w:customStyle="1" w:styleId="2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4364</Words>
  <Characters>24881</Characters>
  <Lines>207</Lines>
  <Paragraphs>58</Paragraphs>
  <TotalTime>126</TotalTime>
  <ScaleCrop>false</ScaleCrop>
  <LinksUpToDate>false</LinksUpToDate>
  <CharactersWithSpaces>29187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2023-09-28T12:03:00Z</dcterms:created>
  <dc:creator>Irina</dc:creator>
  <cp:lastModifiedBy>Irina</cp:lastModifiedBy>
  <dcterms:modified xsi:type="dcterms:W3CDTF">2024-12-03T11:06:58Z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3CD6601EEB6B436495FA927A3FDCDB83_12</vt:lpwstr>
  </property>
</Properties>
</file>